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C1241" w14:textId="70CA02E8" w:rsidR="00A92E2D" w:rsidRPr="00F67757" w:rsidRDefault="00F67757" w:rsidP="002C05D4">
      <w:pPr>
        <w:pStyle w:val="a3"/>
        <w:jc w:val="center"/>
        <w:rPr>
          <w:b/>
          <w:bCs/>
        </w:rPr>
      </w:pPr>
      <w:r w:rsidRPr="00F67757">
        <w:rPr>
          <w:b/>
          <w:bCs/>
        </w:rPr>
        <w:t>Административная п</w:t>
      </w:r>
      <w:r w:rsidR="001B7DD8" w:rsidRPr="00F67757">
        <w:rPr>
          <w:b/>
          <w:bCs/>
        </w:rPr>
        <w:t xml:space="preserve">роцедура </w:t>
      </w:r>
      <w:r w:rsidR="002C05D4" w:rsidRPr="00F67757">
        <w:rPr>
          <w:b/>
          <w:bCs/>
        </w:rPr>
        <w:t>10.3.2</w:t>
      </w:r>
      <w:r w:rsidR="00356324" w:rsidRPr="00F67757">
        <w:rPr>
          <w:b/>
          <w:bCs/>
        </w:rPr>
        <w:t xml:space="preserve">. </w:t>
      </w:r>
      <w:r w:rsidRPr="00F67757">
        <w:rPr>
          <w:b/>
          <w:bCs/>
        </w:rPr>
        <w:t>Включение местного молодежного или детского общественного объединения в местный реестр молодежных и детских общественных объединений, пользующихся государственной поддержкой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6848"/>
      </w:tblGrid>
      <w:tr w:rsidR="00130368" w:rsidRPr="00130368" w14:paraId="4FC1FF76" w14:textId="77777777" w:rsidTr="000157E0">
        <w:trPr>
          <w:trHeight w:val="977"/>
          <w:tblCellSpacing w:w="15" w:type="dxa"/>
        </w:trPr>
        <w:tc>
          <w:tcPr>
            <w:tcW w:w="1652" w:type="pct"/>
            <w:vAlign w:val="center"/>
            <w:hideMark/>
          </w:tcPr>
          <w:p w14:paraId="64B51623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21F2458" w14:textId="5A6A7F4B" w:rsidR="00130368" w:rsidRPr="00130368" w:rsidRDefault="00F67757" w:rsidP="006B37D6">
            <w:pPr>
              <w:pStyle w:val="a3"/>
              <w:ind w:right="135"/>
              <w:jc w:val="both"/>
            </w:pPr>
            <w:r w:rsidRPr="00F67757">
              <w:t>Включение местного молодежного или детского общественного объединения в местный реестр молодежных и детских общественных объединений, пользующихся государственной поддержкой</w:t>
            </w:r>
          </w:p>
        </w:tc>
      </w:tr>
      <w:tr w:rsidR="00130368" w:rsidRPr="00130368" w14:paraId="66B722E7" w14:textId="77777777" w:rsidTr="00AF73DD">
        <w:trPr>
          <w:trHeight w:val="1792"/>
          <w:tblCellSpacing w:w="15" w:type="dxa"/>
        </w:trPr>
        <w:tc>
          <w:tcPr>
            <w:tcW w:w="1652" w:type="pct"/>
            <w:vAlign w:val="center"/>
            <w:hideMark/>
          </w:tcPr>
          <w:p w14:paraId="6072343F" w14:textId="77777777" w:rsidR="00130368" w:rsidRPr="00130368" w:rsidRDefault="00130368" w:rsidP="00AF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84B41AF" w14:textId="77777777" w:rsidR="002C05D4" w:rsidRDefault="00AF73DD" w:rsidP="00AF73DD">
            <w:pPr>
              <w:numPr>
                <w:ilvl w:val="0"/>
                <w:numId w:val="4"/>
              </w:numPr>
              <w:tabs>
                <w:tab w:val="clear" w:pos="720"/>
                <w:tab w:val="num" w:pos="111"/>
              </w:tabs>
              <w:spacing w:after="0" w:line="240" w:lineRule="auto"/>
              <w:ind w:left="11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Заявление</w:t>
            </w:r>
          </w:p>
          <w:p w14:paraId="1A23A686" w14:textId="77777777" w:rsidR="00AF73DD" w:rsidRPr="006B37D6" w:rsidRDefault="00AF73DD" w:rsidP="006B37D6">
            <w:pPr>
              <w:numPr>
                <w:ilvl w:val="0"/>
                <w:numId w:val="4"/>
              </w:numPr>
              <w:tabs>
                <w:tab w:val="clear" w:pos="720"/>
                <w:tab w:val="num" w:pos="111"/>
              </w:tabs>
              <w:spacing w:after="0" w:line="240" w:lineRule="auto"/>
              <w:ind w:left="111" w:right="1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D6">
              <w:rPr>
                <w:rFonts w:ascii="Times New Roman" w:hAnsi="Times New Roman" w:cs="Times New Roman"/>
                <w:sz w:val="24"/>
                <w:szCs w:val="24"/>
              </w:rPr>
              <w:t>Проект (программа), которым предусматривается предоставление социальных услуг не менее чем для 50 детей и (или) молодых граждан</w:t>
            </w:r>
            <w:r w:rsidR="006B37D6" w:rsidRPr="006B37D6">
              <w:rPr>
                <w:rFonts w:ascii="Times New Roman" w:hAnsi="Times New Roman" w:cs="Times New Roman"/>
                <w:sz w:val="24"/>
                <w:szCs w:val="24"/>
              </w:rPr>
              <w:t xml:space="preserve"> (проект (программа) должен быть подписан руководителем</w:t>
            </w:r>
          </w:p>
          <w:p w14:paraId="64B83540" w14:textId="77777777" w:rsidR="006B37D6" w:rsidRDefault="006B37D6" w:rsidP="00362283">
            <w:pPr>
              <w:pStyle w:val="newncpi0"/>
              <w:jc w:val="center"/>
              <w:rPr>
                <w:rStyle w:val="name"/>
                <w:szCs w:val="30"/>
              </w:rPr>
            </w:pPr>
          </w:p>
          <w:p w14:paraId="09DFB889" w14:textId="77777777" w:rsidR="00AF73DD" w:rsidRPr="008F3F96" w:rsidRDefault="00713015" w:rsidP="008F3F96">
            <w:pPr>
              <w:pStyle w:val="newncpi0"/>
            </w:pPr>
            <w:hyperlink r:id="rId5" w:history="1">
              <w:r w:rsidR="008F3F96" w:rsidRPr="008F3F96">
                <w:rPr>
                  <w:rStyle w:val="a6"/>
                </w:rPr>
                <w:t>Постановление Министерства образования Республики Беларусь от 8 августа 2025 г. № 142 «Об утверждении регламентов административных процедур»</w:t>
              </w:r>
            </w:hyperlink>
          </w:p>
        </w:tc>
      </w:tr>
      <w:tr w:rsidR="00130368" w:rsidRPr="00130368" w14:paraId="7D393240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BEB9BFC" w14:textId="77777777" w:rsidR="00F67757" w:rsidRDefault="00F67757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C2EE88" w14:textId="147D09BF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179D9C2C" w14:textId="77777777" w:rsidR="00F67757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  <w:r w:rsidRPr="00130368">
              <w:rPr>
                <w:rFonts w:ascii="Times New Roman" w:hAnsi="Times New Roman" w:cs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F67757" w:rsidRPr="00F67757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F67757" w:rsidRPr="00F67757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Сергеевна</w:t>
            </w:r>
          </w:p>
          <w:p w14:paraId="43459F7D" w14:textId="32F5B7EC" w:rsid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79,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</w:rPr>
              <w:t>т</w:t>
            </w:r>
            <w:r w:rsidR="00435C45">
              <w:rPr>
                <w:rFonts w:ascii="Times New Roman" w:hAnsi="Times New Roman" w:cs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1044E35" w14:textId="632A1C1D" w:rsidR="00130368" w:rsidRP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F67757">
              <w:rPr>
                <w:rFonts w:ascii="Times New Roman" w:hAnsi="Times New Roman" w:cs="Times New Roman"/>
                <w:sz w:val="24"/>
              </w:rPr>
              <w:t xml:space="preserve"> (по предварительной записи)</w:t>
            </w:r>
            <w:r w:rsidRPr="0013036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30368" w:rsidRPr="00130368" w14:paraId="1CA36201" w14:textId="77777777" w:rsidTr="00DB4839">
        <w:trPr>
          <w:trHeight w:val="2811"/>
          <w:tblCellSpacing w:w="15" w:type="dxa"/>
        </w:trPr>
        <w:tc>
          <w:tcPr>
            <w:tcW w:w="1652" w:type="pct"/>
            <w:vAlign w:val="center"/>
            <w:hideMark/>
          </w:tcPr>
          <w:p w14:paraId="1649A9C7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2302F9C2" w14:textId="79A74FFE" w:rsidR="002C05D4" w:rsidRPr="002C05D4" w:rsidRDefault="00713015" w:rsidP="002C05D4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БУТЬКО АННА ОЛЕГОВНА</w:t>
            </w:r>
            <w:r w:rsidR="002C05D4" w:rsidRPr="002C05D4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2C05D4" w:rsidRPr="002C05D4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9F4DA9" w:rsidRPr="009F4DA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идеологической работы и по делам молодежи райисполкома</w:t>
            </w:r>
            <w:r w:rsidR="002C05D4" w:rsidRPr="009F4D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05D4" w:rsidRPr="002C05D4">
              <w:rPr>
                <w:rFonts w:ascii="Times New Roman" w:hAnsi="Times New Roman" w:cs="Times New Roman"/>
                <w:sz w:val="24"/>
              </w:rPr>
              <w:t xml:space="preserve"> а на период ее отсутствия – </w:t>
            </w:r>
            <w:r>
              <w:rPr>
                <w:rFonts w:ascii="Times New Roman" w:hAnsi="Times New Roman" w:cs="Times New Roman"/>
                <w:bCs/>
                <w:sz w:val="24"/>
              </w:rPr>
              <w:t>ЕРМАКОВИЧ ЕКАТЕРИНА МИХАЙЛОВНА</w:t>
            </w:r>
            <w:r w:rsidRPr="002C05D4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2C05D4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9F4DA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идеологической работы и по делам молодежи райисполкома</w:t>
            </w:r>
            <w:r w:rsidR="002C05D4" w:rsidRPr="002C05D4">
              <w:rPr>
                <w:rFonts w:ascii="Times New Roman" w:hAnsi="Times New Roman" w:cs="Times New Roman"/>
                <w:sz w:val="24"/>
              </w:rPr>
              <w:t>.</w:t>
            </w:r>
          </w:p>
          <w:p w14:paraId="44343F60" w14:textId="77777777" w:rsidR="002C05D4" w:rsidRPr="00435C45" w:rsidRDefault="002C05D4" w:rsidP="002C05D4">
            <w:pPr>
              <w:spacing w:line="280" w:lineRule="exact"/>
              <w:ind w:left="111" w:right="141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 w:rsidR="0036228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идеологической работы и по делам молодежи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Барановичи, </w:t>
            </w:r>
            <w:r w:rsidRPr="00130368">
              <w:rPr>
                <w:rFonts w:ascii="Times New Roman" w:hAnsi="Times New Roman"/>
                <w:sz w:val="24"/>
                <w:szCs w:val="24"/>
              </w:rPr>
              <w:t>ул. Советская, 79,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4-ый этаж,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35C4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26, телефон – </w:t>
            </w:r>
            <w:r w:rsidRPr="00DB4839">
              <w:rPr>
                <w:rFonts w:ascii="Times New Roman" w:hAnsi="Times New Roman"/>
                <w:sz w:val="24"/>
                <w:szCs w:val="24"/>
              </w:rPr>
              <w:t>65-</w:t>
            </w:r>
            <w:r>
              <w:rPr>
                <w:rFonts w:ascii="Times New Roman" w:hAnsi="Times New Roman"/>
                <w:sz w:val="24"/>
                <w:szCs w:val="24"/>
              </w:rPr>
              <w:t>77-13).</w:t>
            </w:r>
          </w:p>
          <w:p w14:paraId="23700CAF" w14:textId="06390066" w:rsidR="00130368" w:rsidRPr="00130368" w:rsidRDefault="002C05D4" w:rsidP="002C05D4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435C45">
              <w:rPr>
                <w:rFonts w:ascii="Times New Roman" w:hAnsi="Times New Roman"/>
                <w:sz w:val="24"/>
              </w:rPr>
              <w:t>Режим работы: понедельник – пятница с 08.00 до 17.00. Перерыв с 13.00 до 14.00</w:t>
            </w:r>
            <w:r w:rsidR="00C279A5">
              <w:rPr>
                <w:rFonts w:ascii="Times New Roman" w:hAnsi="Times New Roman"/>
                <w:sz w:val="24"/>
              </w:rPr>
              <w:t xml:space="preserve"> (по предварительной записи)</w:t>
            </w:r>
            <w:r w:rsidRPr="00435C45">
              <w:rPr>
                <w:rFonts w:ascii="Times New Roman" w:hAnsi="Times New Roman"/>
                <w:sz w:val="24"/>
              </w:rPr>
              <w:t>.</w:t>
            </w:r>
          </w:p>
        </w:tc>
      </w:tr>
      <w:tr w:rsidR="00130368" w:rsidRPr="00130368" w14:paraId="126B2461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2F37E54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2423EAD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30368" w:rsidRPr="00130368" w14:paraId="0CDEADF4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35F5330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6B0729E2" w14:textId="77777777" w:rsidR="00130368" w:rsidRPr="00910415" w:rsidRDefault="002C05D4" w:rsidP="00306A47">
            <w:pPr>
              <w:spacing w:after="0" w:line="240" w:lineRule="auto"/>
              <w:ind w:left="113" w:right="14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4"/>
              </w:rPr>
              <w:t>1 месяц</w:t>
            </w:r>
          </w:p>
        </w:tc>
      </w:tr>
      <w:tr w:rsidR="00130368" w:rsidRPr="00130368" w14:paraId="70FD861D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5C41E04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FC05804" w14:textId="77777777" w:rsidR="00130368" w:rsidRPr="00130368" w:rsidRDefault="00AF73DD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368" w:rsidRPr="00130368" w14:paraId="167C14A9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90EFF9E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самостоятельно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5F713E9E" w14:textId="77777777" w:rsidR="00130368" w:rsidRPr="00D94463" w:rsidRDefault="00AF73DD" w:rsidP="00D94463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130368" w:rsidRPr="00130368" w14:paraId="7341F207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1314208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49BEEDF2" w14:textId="77777777" w:rsidR="00A92E2D" w:rsidRPr="00A92E2D" w:rsidRDefault="00A92E2D" w:rsidP="002558DB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3CBB29DE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EEE237" w14:textId="77777777" w:rsidR="00E92CF8" w:rsidRDefault="00E92CF8"/>
    <w:p w14:paraId="3E693292" w14:textId="77777777" w:rsidR="00AB5B3C" w:rsidRDefault="00AB5B3C"/>
    <w:p w14:paraId="64C5D5AA" w14:textId="77777777" w:rsidR="00AB5B3C" w:rsidRDefault="00AB5B3C"/>
    <w:p w14:paraId="14A2D7AB" w14:textId="77777777" w:rsidR="00AB5B3C" w:rsidRDefault="00AB5B3C"/>
    <w:p w14:paraId="463866BB" w14:textId="77777777" w:rsidR="00AB5B3C" w:rsidRDefault="00AB5B3C"/>
    <w:p w14:paraId="7CC9E2D4" w14:textId="77777777" w:rsidR="00AB5B3C" w:rsidRDefault="00AB5B3C"/>
    <w:p w14:paraId="680FE97B" w14:textId="77777777" w:rsidR="00AB5B3C" w:rsidRDefault="00AB5B3C"/>
    <w:p w14:paraId="457D074C" w14:textId="77777777" w:rsidR="00AB5B3C" w:rsidRDefault="00AB5B3C"/>
    <w:p w14:paraId="688DD2DC" w14:textId="77777777" w:rsidR="00AB5B3C" w:rsidRDefault="00AB5B3C"/>
    <w:p w14:paraId="23DF437A" w14:textId="77777777" w:rsidR="00AB5B3C" w:rsidRDefault="00AB5B3C"/>
    <w:p w14:paraId="472C54F8" w14:textId="77777777" w:rsidR="00AB5B3C" w:rsidRDefault="00AB5B3C"/>
    <w:p w14:paraId="0AC48A09" w14:textId="77777777" w:rsidR="00AB5B3C" w:rsidRDefault="00AB5B3C"/>
    <w:p w14:paraId="30F029E0" w14:textId="77777777" w:rsidR="00AB5B3C" w:rsidRDefault="00AB5B3C"/>
    <w:p w14:paraId="08834F78" w14:textId="77777777" w:rsidR="00AB5B3C" w:rsidRDefault="00AB5B3C"/>
    <w:p w14:paraId="308C60F2" w14:textId="77777777" w:rsidR="00AB5B3C" w:rsidRDefault="00AB5B3C"/>
    <w:p w14:paraId="14700027" w14:textId="77777777" w:rsidR="00AB5B3C" w:rsidRDefault="00AB5B3C"/>
    <w:p w14:paraId="27C2A2A6" w14:textId="77777777" w:rsidR="00AB5B3C" w:rsidRDefault="00AB5B3C"/>
    <w:p w14:paraId="70E682E8" w14:textId="77777777" w:rsidR="00AB5B3C" w:rsidRDefault="00AB5B3C"/>
    <w:p w14:paraId="5638FEDB" w14:textId="77777777" w:rsidR="00AB5B3C" w:rsidRDefault="00AB5B3C"/>
    <w:p w14:paraId="63960C12" w14:textId="77777777" w:rsidR="00AB5B3C" w:rsidRDefault="00AB5B3C"/>
    <w:p w14:paraId="0E59F9B1" w14:textId="77777777" w:rsidR="00AB5B3C" w:rsidRDefault="00AB5B3C"/>
    <w:p w14:paraId="2CCCA50A" w14:textId="77777777" w:rsidR="00AB5B3C" w:rsidRDefault="00AB5B3C"/>
    <w:p w14:paraId="41E42AC7" w14:textId="77777777" w:rsidR="009F4DA9" w:rsidRDefault="009F4DA9"/>
    <w:p w14:paraId="6949EC55" w14:textId="77777777" w:rsidR="00362283" w:rsidRDefault="00362283"/>
    <w:p w14:paraId="53FC6320" w14:textId="413882E4" w:rsidR="00AF73DD" w:rsidRDefault="009A01D1" w:rsidP="009A01D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30"/>
        </w:rPr>
      </w:pPr>
      <w:r w:rsidRPr="009A01D1">
        <w:rPr>
          <w:rFonts w:ascii="Times New Roman" w:eastAsia="Times New Roman" w:hAnsi="Times New Roman" w:cs="Times New Roman"/>
          <w:b/>
          <w:sz w:val="24"/>
          <w:szCs w:val="30"/>
        </w:rPr>
        <w:t>Административная процедура 10.3.2</w:t>
      </w:r>
      <w:r w:rsidR="00F67757">
        <w:rPr>
          <w:rFonts w:ascii="Times New Roman" w:eastAsia="Times New Roman" w:hAnsi="Times New Roman" w:cs="Times New Roman"/>
          <w:b/>
          <w:sz w:val="24"/>
          <w:szCs w:val="30"/>
        </w:rPr>
        <w:t xml:space="preserve">. </w:t>
      </w:r>
    </w:p>
    <w:p w14:paraId="1473B232" w14:textId="77777777" w:rsidR="009A01D1" w:rsidRPr="009A01D1" w:rsidRDefault="009A01D1" w:rsidP="009A01D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30"/>
        </w:rPr>
      </w:pPr>
    </w:p>
    <w:p w14:paraId="3587ED66" w14:textId="77777777" w:rsidR="00AF73DD" w:rsidRPr="00D84C40" w:rsidRDefault="00AF73DD" w:rsidP="00AF73DD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84C40">
        <w:rPr>
          <w:rFonts w:ascii="Times New Roman" w:hAnsi="Times New Roman" w:cs="Times New Roman"/>
          <w:sz w:val="30"/>
          <w:szCs w:val="30"/>
        </w:rPr>
        <w:t>Барановичский  районный</w:t>
      </w:r>
      <w:proofErr w:type="gramEnd"/>
      <w:r w:rsidRPr="00D84C4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AAB359A" w14:textId="77777777" w:rsidR="00AF73DD" w:rsidRPr="00D84C40" w:rsidRDefault="00AF73DD" w:rsidP="00AF73DD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D84C40"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14:paraId="55341CBA" w14:textId="77777777" w:rsidR="00AF73DD" w:rsidRDefault="00AF73DD" w:rsidP="00FD3CDE">
      <w:pPr>
        <w:autoSpaceDE w:val="0"/>
        <w:autoSpaceDN w:val="0"/>
        <w:adjustRightInd w:val="0"/>
        <w:rPr>
          <w:rFonts w:eastAsia="Times New Roman" w:cs="Times New Roman"/>
          <w:b/>
          <w:szCs w:val="30"/>
        </w:rPr>
      </w:pPr>
    </w:p>
    <w:p w14:paraId="4B3EE5DC" w14:textId="77777777" w:rsidR="00FD3CDE" w:rsidRPr="00231C08" w:rsidRDefault="00FD3CDE" w:rsidP="00FD3CDE">
      <w:pPr>
        <w:pStyle w:val="a3"/>
        <w:jc w:val="center"/>
        <w:rPr>
          <w:b/>
        </w:rPr>
      </w:pPr>
      <w:r w:rsidRPr="00DA6C02">
        <w:rPr>
          <w:b/>
          <w:bCs/>
        </w:rPr>
        <w:t>ЗАЯВЛЕНИЕ</w:t>
      </w:r>
      <w:r w:rsidRPr="00DA6C02">
        <w:rPr>
          <w:b/>
          <w:bCs/>
        </w:rPr>
        <w:br/>
        <w:t xml:space="preserve">о включении </w:t>
      </w:r>
      <w:r w:rsidRPr="00231C08">
        <w:rPr>
          <w:b/>
        </w:rPr>
        <w:t>местного молодежного или детского общественного объединения в местный реестр молодежных и детских общественных объединений, пользующихся государственной поддержкой</w:t>
      </w:r>
    </w:p>
    <w:p w14:paraId="4704FE0A" w14:textId="77777777" w:rsidR="00FD3CDE" w:rsidRPr="00DA6C02" w:rsidRDefault="00FD3CDE" w:rsidP="00FD3CD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92ACA9" w14:textId="77777777" w:rsidR="00FD3CDE" w:rsidRPr="00DA6C02" w:rsidRDefault="00FD3CDE" w:rsidP="00FD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C02">
        <w:rPr>
          <w:rFonts w:ascii="Times New Roman" w:eastAsia="Times New Roman" w:hAnsi="Times New Roman" w:cs="Times New Roman"/>
          <w:sz w:val="24"/>
          <w:szCs w:val="24"/>
        </w:rPr>
        <w:t>Молодежное и (или) детское общественное объединение ____________________________</w:t>
      </w:r>
    </w:p>
    <w:p w14:paraId="06F69FDF" w14:textId="77777777" w:rsidR="00FD3CDE" w:rsidRPr="00DA6C02" w:rsidRDefault="00FD3CDE" w:rsidP="00FD3CDE">
      <w:pPr>
        <w:spacing w:after="0" w:line="240" w:lineRule="auto"/>
        <w:ind w:left="587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A6C02">
        <w:rPr>
          <w:rFonts w:ascii="Times New Roman" w:eastAsia="Times New Roman" w:hAnsi="Times New Roman" w:cs="Times New Roman"/>
          <w:sz w:val="20"/>
          <w:szCs w:val="20"/>
        </w:rPr>
        <w:t>(наименование)</w:t>
      </w:r>
    </w:p>
    <w:p w14:paraId="3E5FE4A3" w14:textId="77777777" w:rsidR="00FD3CDE" w:rsidRPr="00DA6C02" w:rsidRDefault="00FD3CDE" w:rsidP="00FD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C0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FD304A6" w14:textId="77777777" w:rsidR="00FD3CDE" w:rsidRPr="00231C08" w:rsidRDefault="00FD3CDE" w:rsidP="00FD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C02">
        <w:rPr>
          <w:rFonts w:ascii="Times New Roman" w:eastAsia="Times New Roman" w:hAnsi="Times New Roman" w:cs="Times New Roman"/>
          <w:sz w:val="24"/>
          <w:szCs w:val="24"/>
        </w:rPr>
        <w:t xml:space="preserve">ходатайствует о включении </w:t>
      </w:r>
      <w:r w:rsidRPr="00231C08">
        <w:rPr>
          <w:rFonts w:ascii="Times New Roman" w:hAnsi="Times New Roman" w:cs="Times New Roman"/>
          <w:sz w:val="24"/>
          <w:szCs w:val="24"/>
        </w:rPr>
        <w:t>местного молодежного или детского общественного объединения в местный реестр молодежных и детских общественных объединений, пользующихся государственной поддержкой</w:t>
      </w:r>
      <w:r w:rsidRPr="00231C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66406D" w14:textId="77777777" w:rsidR="00FD3CDE" w:rsidRPr="00DA6C02" w:rsidRDefault="00FD3CDE" w:rsidP="00FD3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C02">
        <w:rPr>
          <w:rFonts w:ascii="Times New Roman" w:eastAsia="Times New Roman" w:hAnsi="Times New Roman" w:cs="Times New Roman"/>
          <w:sz w:val="24"/>
          <w:szCs w:val="24"/>
        </w:rPr>
        <w:t>Наличие организационных структур с указанием места нахождения _____________________________________________________________________________</w:t>
      </w:r>
    </w:p>
    <w:p w14:paraId="36C273A2" w14:textId="77777777" w:rsidR="00FD3CDE" w:rsidRPr="00DA6C02" w:rsidRDefault="00FD3CDE" w:rsidP="00FD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C02">
        <w:rPr>
          <w:rFonts w:ascii="Times New Roman" w:eastAsia="Times New Roman" w:hAnsi="Times New Roman" w:cs="Times New Roman"/>
          <w:sz w:val="24"/>
          <w:szCs w:val="24"/>
        </w:rPr>
        <w:t>Количественный состав членов, место нахождения молодежного и (или) детского объединения _________________________________________________________________</w:t>
      </w:r>
    </w:p>
    <w:p w14:paraId="5CDAE61E" w14:textId="77777777" w:rsidR="00FD3CDE" w:rsidRPr="00DA6C02" w:rsidRDefault="00FD3CDE" w:rsidP="00FD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C02">
        <w:rPr>
          <w:rFonts w:ascii="Times New Roman" w:eastAsia="Times New Roman" w:hAnsi="Times New Roman" w:cs="Times New Roman"/>
          <w:sz w:val="24"/>
          <w:szCs w:val="24"/>
        </w:rPr>
        <w:t>Фамилия, собственное имя, отчество (если таковое имеется) руководителя молодежного и (или) детского объединения, контактный телефон _________________________________</w:t>
      </w:r>
    </w:p>
    <w:p w14:paraId="54BAE5B0" w14:textId="77777777" w:rsidR="00FD3CDE" w:rsidRPr="00DA6C02" w:rsidRDefault="00FD3CDE" w:rsidP="00FD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C0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10A7425" w14:textId="77777777" w:rsidR="00FD3CDE" w:rsidRPr="00DA6C02" w:rsidRDefault="00FD3CDE" w:rsidP="00FD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C02">
        <w:rPr>
          <w:rFonts w:ascii="Times New Roman" w:eastAsia="Times New Roman" w:hAnsi="Times New Roman" w:cs="Times New Roman"/>
          <w:sz w:val="24"/>
          <w:szCs w:val="24"/>
        </w:rPr>
        <w:t>Приложение: проект (программа), которым предусматривается предоставление социальных услуг не менее чем на 300 детей и (или) молодых граждан.</w:t>
      </w:r>
    </w:p>
    <w:p w14:paraId="291675CD" w14:textId="77777777" w:rsidR="00FD3CDE" w:rsidRPr="00DA6C02" w:rsidRDefault="00FD3CDE" w:rsidP="00FD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C0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DB20274" w14:textId="77777777" w:rsidR="00FD3CDE" w:rsidRPr="00DA6C02" w:rsidRDefault="00FD3CDE" w:rsidP="00FD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C02">
        <w:rPr>
          <w:rFonts w:ascii="Times New Roman" w:eastAsia="Times New Roman" w:hAnsi="Times New Roman" w:cs="Times New Roman"/>
          <w:sz w:val="24"/>
          <w:szCs w:val="24"/>
        </w:rPr>
        <w:t>Руководитель объединения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9"/>
        <w:gridCol w:w="1236"/>
        <w:gridCol w:w="3723"/>
      </w:tblGrid>
      <w:tr w:rsidR="00FD3CDE" w:rsidRPr="00DA6C02" w14:paraId="031DF911" w14:textId="77777777" w:rsidTr="00EF7A2D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4F2D6" w14:textId="77777777" w:rsidR="00FD3CDE" w:rsidRPr="00DA6C02" w:rsidRDefault="00FD3CDE" w:rsidP="00EF7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C0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4B549" w14:textId="77777777" w:rsidR="00FD3CDE" w:rsidRPr="00DA6C02" w:rsidRDefault="00FD3CDE" w:rsidP="00EF7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C0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9B9E8B" w14:textId="77777777" w:rsidR="00FD3CDE" w:rsidRPr="00DA6C02" w:rsidRDefault="00FD3CDE" w:rsidP="00EF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C0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FD3CDE" w:rsidRPr="00DA6C02" w14:paraId="2291C0E5" w14:textId="77777777" w:rsidTr="00EF7A2D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8A7FD" w14:textId="77777777" w:rsidR="00FD3CDE" w:rsidRPr="00DA6C02" w:rsidRDefault="00FD3CDE" w:rsidP="00EF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C02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 служащего, подпись)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17234" w14:textId="77777777" w:rsidR="00FD3CDE" w:rsidRPr="00DA6C02" w:rsidRDefault="00FD3CDE" w:rsidP="00EF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C0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6DE7B" w14:textId="77777777" w:rsidR="00FD3CDE" w:rsidRPr="00DA6C02" w:rsidRDefault="00FD3CDE" w:rsidP="00EF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C02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14:paraId="4CA1CB1D" w14:textId="77777777" w:rsidR="00FD3CDE" w:rsidRPr="00DA6C02" w:rsidRDefault="00FD3CDE" w:rsidP="00FD3CDE">
      <w:pPr>
        <w:spacing w:after="0" w:line="240" w:lineRule="auto"/>
        <w:ind w:left="30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C02">
        <w:rPr>
          <w:rFonts w:ascii="Times New Roman" w:eastAsia="Times New Roman" w:hAnsi="Times New Roman" w:cs="Times New Roman"/>
          <w:sz w:val="24"/>
          <w:szCs w:val="24"/>
        </w:rPr>
        <w:t>М.П.</w:t>
      </w:r>
      <w:r w:rsidRPr="00DA6C0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14:paraId="75F9E84E" w14:textId="77777777" w:rsidR="00FD3CDE" w:rsidRPr="00DA6C02" w:rsidRDefault="00FD3CDE" w:rsidP="00FD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C0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F51F133" w14:textId="77777777" w:rsidR="00FD3CDE" w:rsidRPr="00DA6C02" w:rsidRDefault="00FD3CDE" w:rsidP="00FD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A6C02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14:paraId="559EE48D" w14:textId="77777777" w:rsidR="00FD3CDE" w:rsidRPr="00DA6C02" w:rsidRDefault="00FD3CDE" w:rsidP="00FD3CDE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A6C0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DA6C02">
        <w:rPr>
          <w:rFonts w:ascii="Times New Roman" w:eastAsia="Times New Roman" w:hAnsi="Times New Roman" w:cs="Times New Roman"/>
          <w:sz w:val="20"/>
          <w:szCs w:val="20"/>
        </w:rPr>
        <w:t> За исключением субъектов хозяйствования, имеющих в соответствии с законодательными актами право не использовать печать.</w:t>
      </w:r>
    </w:p>
    <w:p w14:paraId="4BB2E9D0" w14:textId="77777777" w:rsidR="00FD3CDE" w:rsidRPr="00DA6C02" w:rsidRDefault="00FD3CDE" w:rsidP="00FD3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C0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9C09C51" w14:textId="77777777" w:rsidR="00FD3CDE" w:rsidRDefault="00FD3CDE" w:rsidP="00FD3CDE"/>
    <w:sectPr w:rsidR="00FD3CDE" w:rsidSect="00A92E2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85C20"/>
    <w:multiLevelType w:val="multilevel"/>
    <w:tmpl w:val="ECBC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C5CA4"/>
    <w:multiLevelType w:val="hybridMultilevel"/>
    <w:tmpl w:val="AD7C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5425B"/>
    <w:multiLevelType w:val="multilevel"/>
    <w:tmpl w:val="D3E8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824A4"/>
    <w:multiLevelType w:val="multilevel"/>
    <w:tmpl w:val="D322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316DE"/>
    <w:multiLevelType w:val="hybridMultilevel"/>
    <w:tmpl w:val="A1466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45014"/>
    <w:multiLevelType w:val="hybridMultilevel"/>
    <w:tmpl w:val="0A605A4C"/>
    <w:lvl w:ilvl="0" w:tplc="970AF4B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833872">
    <w:abstractNumId w:val="6"/>
  </w:num>
  <w:num w:numId="2" w16cid:durableId="1901555677">
    <w:abstractNumId w:val="1"/>
  </w:num>
  <w:num w:numId="3" w16cid:durableId="1282539771">
    <w:abstractNumId w:val="2"/>
  </w:num>
  <w:num w:numId="4" w16cid:durableId="740491321">
    <w:abstractNumId w:val="3"/>
  </w:num>
  <w:num w:numId="5" w16cid:durableId="78141963">
    <w:abstractNumId w:val="4"/>
  </w:num>
  <w:num w:numId="6" w16cid:durableId="496074362">
    <w:abstractNumId w:val="5"/>
  </w:num>
  <w:num w:numId="7" w16cid:durableId="68271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368"/>
    <w:rsid w:val="000157E0"/>
    <w:rsid w:val="00130368"/>
    <w:rsid w:val="001B7DD8"/>
    <w:rsid w:val="002558DB"/>
    <w:rsid w:val="00257EA2"/>
    <w:rsid w:val="002C05D4"/>
    <w:rsid w:val="00306A47"/>
    <w:rsid w:val="00356324"/>
    <w:rsid w:val="00362283"/>
    <w:rsid w:val="003C3028"/>
    <w:rsid w:val="003D37C8"/>
    <w:rsid w:val="00426503"/>
    <w:rsid w:val="00435C45"/>
    <w:rsid w:val="00467CA8"/>
    <w:rsid w:val="004A6A8F"/>
    <w:rsid w:val="005016B4"/>
    <w:rsid w:val="005200C1"/>
    <w:rsid w:val="00571D75"/>
    <w:rsid w:val="005D0B7E"/>
    <w:rsid w:val="005D7157"/>
    <w:rsid w:val="00650C0E"/>
    <w:rsid w:val="00694123"/>
    <w:rsid w:val="006B37D6"/>
    <w:rsid w:val="00713015"/>
    <w:rsid w:val="00760472"/>
    <w:rsid w:val="0077237B"/>
    <w:rsid w:val="0080612A"/>
    <w:rsid w:val="00827524"/>
    <w:rsid w:val="0085497E"/>
    <w:rsid w:val="008F3F96"/>
    <w:rsid w:val="008F714D"/>
    <w:rsid w:val="00910415"/>
    <w:rsid w:val="009A01D1"/>
    <w:rsid w:val="009A2C06"/>
    <w:rsid w:val="009F20DF"/>
    <w:rsid w:val="009F4DA9"/>
    <w:rsid w:val="00A71B03"/>
    <w:rsid w:val="00A8347B"/>
    <w:rsid w:val="00A92E2D"/>
    <w:rsid w:val="00A945CE"/>
    <w:rsid w:val="00A96923"/>
    <w:rsid w:val="00AB5B3C"/>
    <w:rsid w:val="00AF73DD"/>
    <w:rsid w:val="00B71B56"/>
    <w:rsid w:val="00C279A5"/>
    <w:rsid w:val="00C508E4"/>
    <w:rsid w:val="00CA3D5B"/>
    <w:rsid w:val="00D5283E"/>
    <w:rsid w:val="00D94463"/>
    <w:rsid w:val="00DB4839"/>
    <w:rsid w:val="00DD07AF"/>
    <w:rsid w:val="00E054F9"/>
    <w:rsid w:val="00E230AD"/>
    <w:rsid w:val="00E909F9"/>
    <w:rsid w:val="00E92CF8"/>
    <w:rsid w:val="00EA065B"/>
    <w:rsid w:val="00F67757"/>
    <w:rsid w:val="00FC0E15"/>
    <w:rsid w:val="00FD3CDE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B46C"/>
  <w15:docId w15:val="{0B158649-A1E4-4FCA-9A90-2BA7FDE0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styleId="a3">
    <w:name w:val="Normal (Web)"/>
    <w:basedOn w:val="a"/>
    <w:uiPriority w:val="99"/>
    <w:unhideWhenUsed/>
    <w:rsid w:val="00DB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cpi">
    <w:name w:val="titlencpi"/>
    <w:basedOn w:val="a"/>
    <w:rsid w:val="00DB483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ewncpi">
    <w:name w:val="newncpi"/>
    <w:basedOn w:val="a"/>
    <w:rsid w:val="00DB48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B483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B483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B483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B483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B4839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DB4839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styleId="a5">
    <w:name w:val="FollowedHyperlink"/>
    <w:basedOn w:val="a0"/>
    <w:uiPriority w:val="99"/>
    <w:semiHidden/>
    <w:unhideWhenUsed/>
    <w:rsid w:val="008F714D"/>
    <w:rPr>
      <w:color w:val="154C94"/>
      <w:u w:val="single"/>
    </w:rPr>
  </w:style>
  <w:style w:type="character" w:styleId="a6">
    <w:name w:val="Hyperlink"/>
    <w:basedOn w:val="a0"/>
    <w:unhideWhenUsed/>
    <w:rsid w:val="000157E0"/>
    <w:rPr>
      <w:color w:val="0000FF"/>
      <w:u w:val="single"/>
    </w:rPr>
  </w:style>
  <w:style w:type="table" w:styleId="a7">
    <w:name w:val="Table Grid"/>
    <w:basedOn w:val="a1"/>
    <w:uiPriority w:val="59"/>
    <w:rsid w:val="00AB5B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AB5B3C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AB5B3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nformat">
    <w:name w:val="ConsNonformat"/>
    <w:rsid w:val="00AF73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titlep">
    <w:name w:val="titlep"/>
    <w:basedOn w:val="a"/>
    <w:rsid w:val="00AF73D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362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5437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Пискун</dc:creator>
  <cp:lastModifiedBy>Марина Пискун</cp:lastModifiedBy>
  <cp:revision>14</cp:revision>
  <cp:lastPrinted>2026-07-15T15:54:00Z</cp:lastPrinted>
  <dcterms:created xsi:type="dcterms:W3CDTF">2023-01-25T05:38:00Z</dcterms:created>
  <dcterms:modified xsi:type="dcterms:W3CDTF">2026-07-15T15:56:00Z</dcterms:modified>
</cp:coreProperties>
</file>