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116AD" w14:textId="791012C4" w:rsidR="00C407B2" w:rsidRPr="00C407B2" w:rsidRDefault="000842C0" w:rsidP="00C407B2">
      <w:pPr>
        <w:pStyle w:val="a6"/>
        <w:jc w:val="both"/>
        <w:rPr>
          <w:sz w:val="30"/>
          <w:szCs w:val="30"/>
        </w:rPr>
      </w:pPr>
      <w:r>
        <w:rPr>
          <w:b/>
          <w:sz w:val="30"/>
          <w:szCs w:val="30"/>
        </w:rPr>
        <w:t>Административная п</w:t>
      </w:r>
      <w:r w:rsidR="00C407B2" w:rsidRPr="00C407B2">
        <w:rPr>
          <w:b/>
          <w:sz w:val="30"/>
          <w:szCs w:val="30"/>
        </w:rPr>
        <w:t xml:space="preserve">роцедура 16.6.4. </w:t>
      </w:r>
      <w:r w:rsidRPr="000842C0">
        <w:rPr>
          <w:b/>
          <w:sz w:val="30"/>
          <w:szCs w:val="30"/>
        </w:rPr>
        <w:t>Получение решения о согласовании использования не по назначению блокированного, одноквартирного жилого дома или его части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7"/>
        <w:gridCol w:w="6848"/>
      </w:tblGrid>
      <w:tr w:rsidR="00C407B2" w:rsidRPr="00130368" w14:paraId="4F99F02D" w14:textId="77777777" w:rsidTr="00B2701D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017FAE37" w14:textId="77777777" w:rsidR="00C407B2" w:rsidRPr="00130368" w:rsidRDefault="00C407B2" w:rsidP="00B2701D">
            <w:r w:rsidRPr="00130368">
              <w:t>Наименование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1A4B2367" w14:textId="7575ACAA" w:rsidR="00C407B2" w:rsidRPr="00130368" w:rsidRDefault="000842C0" w:rsidP="00B2701D">
            <w:pPr>
              <w:pStyle w:val="a6"/>
              <w:ind w:left="111" w:right="141"/>
              <w:jc w:val="both"/>
            </w:pPr>
            <w:r w:rsidRPr="000842C0">
              <w:t>Получение решения о согласовании использования не по назначению блокированного, одноквартирного жилого дома или его части</w:t>
            </w:r>
          </w:p>
        </w:tc>
      </w:tr>
      <w:tr w:rsidR="00C407B2" w:rsidRPr="00130368" w14:paraId="5AB33579" w14:textId="77777777" w:rsidTr="00B2701D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5F9FD0E5" w14:textId="77777777" w:rsidR="00C407B2" w:rsidRPr="00130368" w:rsidRDefault="00C407B2" w:rsidP="00B2701D">
            <w:r w:rsidRPr="00130368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15AB25C5" w14:textId="61D4B91A" w:rsidR="000842C0" w:rsidRDefault="000842C0" w:rsidP="000842C0">
            <w:pPr>
              <w:tabs>
                <w:tab w:val="num" w:pos="0"/>
              </w:tabs>
              <w:spacing w:before="100" w:beforeAutospacing="1" w:after="100" w:afterAutospacing="1"/>
              <w:ind w:left="111" w:right="141"/>
              <w:jc w:val="both"/>
            </w:pPr>
            <w:hyperlink r:id="rId5" w:history="1">
              <w:r w:rsidRPr="00111918">
                <w:rPr>
                  <w:rStyle w:val="a7"/>
                  <w:szCs w:val="30"/>
                </w:rPr>
                <w:t>Постановление Министерства жилищно-коммунального хозяйства Республики Беларусь от 23 марта 2022 Г. № 5 «Об утверждении регламентов административных процедур»</w:t>
              </w:r>
            </w:hyperlink>
          </w:p>
          <w:p w14:paraId="111DD40F" w14:textId="28210435" w:rsidR="00C407B2" w:rsidRDefault="00C407B2" w:rsidP="00B2701D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111" w:right="141" w:firstLine="0"/>
              <w:jc w:val="both"/>
            </w:pPr>
            <w:r w:rsidRPr="00130368">
              <w:t>заявление</w:t>
            </w:r>
          </w:p>
          <w:p w14:paraId="405D0862" w14:textId="6855BD30" w:rsidR="00C407B2" w:rsidRPr="002D7899" w:rsidRDefault="00C407B2" w:rsidP="00B2701D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111" w:right="141" w:firstLine="0"/>
              <w:jc w:val="both"/>
              <w:rPr>
                <w:sz w:val="28"/>
              </w:rPr>
            </w:pPr>
            <w:r w:rsidRPr="0043341F">
              <w:t xml:space="preserve">технический паспорт </w:t>
            </w:r>
            <w:r w:rsidR="000842C0" w:rsidRPr="000842C0">
              <w:t>(в случае его оформления до 1 января 2023 г.)</w:t>
            </w:r>
          </w:p>
          <w:p w14:paraId="4C1775A3" w14:textId="77777777" w:rsidR="00C407B2" w:rsidRPr="000842C0" w:rsidRDefault="00C407B2" w:rsidP="00B2701D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111" w:right="141" w:firstLine="0"/>
              <w:jc w:val="both"/>
              <w:rPr>
                <w:sz w:val="32"/>
              </w:rPr>
            </w:pPr>
            <w:r w:rsidRPr="002D7899">
              <w:t xml:space="preserve">согласие всех собственников жилого помещения, находящегося в общей собственности </w:t>
            </w:r>
          </w:p>
          <w:p w14:paraId="403B81FC" w14:textId="77777777" w:rsidR="000842C0" w:rsidRPr="000842C0" w:rsidRDefault="000842C0" w:rsidP="000842C0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111" w:right="141" w:firstLine="0"/>
              <w:jc w:val="both"/>
              <w:rPr>
                <w:sz w:val="20"/>
              </w:rPr>
            </w:pPr>
            <w:r w:rsidRPr="000842C0">
              <w:t>письменное согласие совершеннолетних граждан, имеющих право владения и пользования жилым помещением</w:t>
            </w:r>
          </w:p>
          <w:p w14:paraId="3B08C67B" w14:textId="1760CE0C" w:rsidR="00C407B2" w:rsidRPr="000842C0" w:rsidRDefault="00C407B2" w:rsidP="000842C0">
            <w:pPr>
              <w:spacing w:before="100" w:beforeAutospacing="1" w:after="100" w:afterAutospacing="1"/>
              <w:ind w:left="111" w:right="141"/>
              <w:jc w:val="both"/>
              <w:rPr>
                <w:sz w:val="20"/>
              </w:rPr>
            </w:pPr>
          </w:p>
        </w:tc>
      </w:tr>
      <w:tr w:rsidR="00C407B2" w:rsidRPr="00130368" w14:paraId="0E87F4EF" w14:textId="77777777" w:rsidTr="00B2701D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2817462A" w14:textId="77777777" w:rsidR="00C407B2" w:rsidRPr="00130368" w:rsidRDefault="00C407B2" w:rsidP="00B2701D">
            <w:r w:rsidRPr="00130368">
              <w:t>Прием заявлений осуществляет</w:t>
            </w:r>
          </w:p>
        </w:tc>
        <w:tc>
          <w:tcPr>
            <w:tcW w:w="3304" w:type="pct"/>
            <w:vAlign w:val="center"/>
            <w:hideMark/>
          </w:tcPr>
          <w:p w14:paraId="1FEB7F9E" w14:textId="39567B86" w:rsidR="00C407B2" w:rsidRDefault="00C407B2" w:rsidP="00B2701D">
            <w:pPr>
              <w:ind w:left="111" w:right="141"/>
              <w:jc w:val="both"/>
            </w:pPr>
            <w:r w:rsidRPr="00130368">
              <w:t>Главный специалист отдела по работе с обращениями граждан и юридических лиц райисполкома </w:t>
            </w:r>
            <w:r w:rsidRPr="00130368">
              <w:rPr>
                <w:rStyle w:val="apple-style-span"/>
                <w:b/>
                <w:bCs/>
              </w:rPr>
              <w:t>– Пискун Марина Антоновна</w:t>
            </w:r>
            <w:r w:rsidRPr="00130368">
              <w:br/>
              <w:t xml:space="preserve">Старший инспектор отдела по работе с обращениями граждан и юридических лиц райисполкома – </w:t>
            </w:r>
            <w:proofErr w:type="spellStart"/>
            <w:r w:rsidR="000842C0">
              <w:rPr>
                <w:rStyle w:val="apple-style-span"/>
                <w:b/>
                <w:bCs/>
              </w:rPr>
              <w:t>Лешик</w:t>
            </w:r>
            <w:proofErr w:type="spellEnd"/>
            <w:r w:rsidR="000842C0">
              <w:rPr>
                <w:rStyle w:val="apple-style-span"/>
                <w:b/>
                <w:bCs/>
              </w:rPr>
              <w:t xml:space="preserve"> Анна Сергеевна</w:t>
            </w:r>
            <w:r w:rsidRPr="00130368">
              <w:br/>
              <w:t xml:space="preserve">Служба "одно окно" </w:t>
            </w:r>
            <w:r>
              <w:t>Барановичск</w:t>
            </w:r>
            <w:r w:rsidRPr="00130368">
              <w:t xml:space="preserve">ого </w:t>
            </w:r>
            <w:r>
              <w:t xml:space="preserve">районного </w:t>
            </w:r>
            <w:r w:rsidRPr="00130368">
              <w:t xml:space="preserve">исполнительного комитета (г. Барановичи, ул. Советская, </w:t>
            </w:r>
            <w:r>
              <w:t>79</w:t>
            </w:r>
            <w:r w:rsidRPr="00130368">
              <w:br/>
              <w:t xml:space="preserve">(1-ый этаж, </w:t>
            </w:r>
            <w:proofErr w:type="spellStart"/>
            <w:r w:rsidRPr="00130368">
              <w:t>каб</w:t>
            </w:r>
            <w:proofErr w:type="spellEnd"/>
            <w:r w:rsidRPr="00130368">
              <w:t>. 106</w:t>
            </w:r>
            <w:r>
              <w:t xml:space="preserve">, </w:t>
            </w:r>
            <w:r w:rsidRPr="00435C45">
              <w:t>т</w:t>
            </w:r>
            <w:r>
              <w:t>елефон – 64-06-11</w:t>
            </w:r>
            <w:r w:rsidRPr="00130368">
              <w:t>).</w:t>
            </w:r>
          </w:p>
          <w:p w14:paraId="288B9961" w14:textId="3277143B" w:rsidR="00C407B2" w:rsidRPr="00130368" w:rsidRDefault="00C407B2" w:rsidP="00B2701D">
            <w:pPr>
              <w:ind w:left="111" w:right="141"/>
              <w:jc w:val="both"/>
            </w:pPr>
            <w:r w:rsidRPr="00130368">
              <w:br/>
              <w:t>Режим работы: понедельник, среда, четверг, пятница с 8.00 до 17.00; вторник с 8.00 до 20.00. Суббота с 9.00 до 12.00</w:t>
            </w:r>
            <w:r w:rsidR="000842C0">
              <w:t xml:space="preserve"> (по предварительной записи)</w:t>
            </w:r>
            <w:r w:rsidRPr="00130368">
              <w:t>.</w:t>
            </w:r>
          </w:p>
        </w:tc>
      </w:tr>
      <w:tr w:rsidR="00C407B2" w:rsidRPr="00130368" w14:paraId="7C3C5572" w14:textId="77777777" w:rsidTr="00C407B2">
        <w:trPr>
          <w:trHeight w:val="3597"/>
          <w:tblCellSpacing w:w="15" w:type="dxa"/>
        </w:trPr>
        <w:tc>
          <w:tcPr>
            <w:tcW w:w="1652" w:type="pct"/>
            <w:vAlign w:val="center"/>
            <w:hideMark/>
          </w:tcPr>
          <w:p w14:paraId="10CC2E5F" w14:textId="77777777" w:rsidR="00C407B2" w:rsidRPr="00130368" w:rsidRDefault="00C407B2" w:rsidP="00B2701D">
            <w:r w:rsidRPr="00130368">
              <w:t>Ответственные за осуществление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041BB92C" w14:textId="77777777" w:rsidR="00C407B2" w:rsidRDefault="00D836A3" w:rsidP="00B2701D">
            <w:pPr>
              <w:spacing w:line="280" w:lineRule="exact"/>
              <w:ind w:left="111" w:right="141"/>
              <w:jc w:val="both"/>
            </w:pPr>
            <w:r w:rsidRPr="00D836A3">
              <w:rPr>
                <w:b/>
                <w:bCs/>
              </w:rPr>
              <w:t>Сергеева Татьяна Николаевна</w:t>
            </w:r>
            <w:r w:rsidR="00C407B2" w:rsidRPr="00130368">
              <w:t xml:space="preserve"> – главный специалист отдела архитектуры, строительства и жилищно-коммунального хозяйства райисполкома, а на период ее отсутствия –</w:t>
            </w:r>
            <w:r w:rsidR="00C407B2" w:rsidRPr="000408D6">
              <w:t xml:space="preserve"> </w:t>
            </w:r>
            <w:r w:rsidR="00C407B2" w:rsidRPr="0043341F">
              <w:rPr>
                <w:b/>
              </w:rPr>
              <w:t>Герус Людмила Викторовна</w:t>
            </w:r>
            <w:r w:rsidR="00C407B2" w:rsidRPr="000408D6">
              <w:t xml:space="preserve"> </w:t>
            </w:r>
            <w:r w:rsidR="00C407B2" w:rsidRPr="00130368">
              <w:t xml:space="preserve">– </w:t>
            </w:r>
            <w:r w:rsidR="00C407B2">
              <w:t>главный специалист</w:t>
            </w:r>
            <w:r w:rsidR="00C407B2" w:rsidRPr="00130368">
              <w:t xml:space="preserve"> отдела архитектуры, строительства и жилищно-коммунального хозяйства райисполкома.</w:t>
            </w:r>
          </w:p>
          <w:p w14:paraId="369B8B7A" w14:textId="77777777" w:rsidR="00C407B2" w:rsidRPr="00435C45" w:rsidRDefault="00C407B2" w:rsidP="00B2701D">
            <w:pPr>
              <w:spacing w:line="280" w:lineRule="exact"/>
              <w:ind w:left="111" w:right="141"/>
              <w:jc w:val="both"/>
              <w:rPr>
                <w:b/>
                <w:sz w:val="28"/>
              </w:rPr>
            </w:pPr>
            <w:r>
              <w:t>Отдел</w:t>
            </w:r>
            <w:r w:rsidRPr="00435C45">
              <w:t xml:space="preserve"> архитектуры, строительства и жилищно-коммунального хозяйства </w:t>
            </w:r>
            <w:r>
              <w:t xml:space="preserve">райисполкома (г. Барановичи, </w:t>
            </w:r>
            <w:r w:rsidRPr="00130368">
              <w:t>ул. Советская, 79,</w:t>
            </w:r>
            <w:r>
              <w:t xml:space="preserve">              4-ый этаж, </w:t>
            </w:r>
            <w:proofErr w:type="spellStart"/>
            <w:r>
              <w:t>каб</w:t>
            </w:r>
            <w:proofErr w:type="spellEnd"/>
            <w:r>
              <w:t>.</w:t>
            </w:r>
            <w:r w:rsidRPr="00435C45">
              <w:t xml:space="preserve"> 4</w:t>
            </w:r>
            <w:r>
              <w:t xml:space="preserve">29, </w:t>
            </w:r>
            <w:r w:rsidRPr="00435C45">
              <w:t>42</w:t>
            </w:r>
            <w:r>
              <w:t>5, телефон –65-68-05, 64-06-24).</w:t>
            </w:r>
          </w:p>
          <w:p w14:paraId="08428D88" w14:textId="77777777" w:rsidR="00C407B2" w:rsidRPr="00130368" w:rsidRDefault="00C407B2" w:rsidP="00B2701D">
            <w:pPr>
              <w:spacing w:line="280" w:lineRule="exact"/>
              <w:ind w:left="111" w:right="141"/>
              <w:jc w:val="both"/>
            </w:pPr>
            <w:r w:rsidRPr="00435C45">
              <w:t>Режим работы: понедельник – пятница с 08.00 до 17.00. Перерыв с 13.00 до 14.00.</w:t>
            </w:r>
          </w:p>
        </w:tc>
      </w:tr>
      <w:tr w:rsidR="00C407B2" w:rsidRPr="00130368" w14:paraId="7697D55C" w14:textId="77777777" w:rsidTr="00B2701D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31A6FBB6" w14:textId="77777777" w:rsidR="00C407B2" w:rsidRPr="00130368" w:rsidRDefault="00C407B2" w:rsidP="00B2701D">
            <w:r w:rsidRPr="00130368">
              <w:t>Размер платы, взимаемой при осуществлении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6E135459" w14:textId="77777777" w:rsidR="00C407B2" w:rsidRPr="00130368" w:rsidRDefault="00C407B2" w:rsidP="00B2701D">
            <w:pPr>
              <w:ind w:left="111"/>
            </w:pPr>
            <w:r w:rsidRPr="00130368">
              <w:t>бесплатно</w:t>
            </w:r>
          </w:p>
        </w:tc>
      </w:tr>
      <w:tr w:rsidR="00C407B2" w:rsidRPr="00130368" w14:paraId="245FD562" w14:textId="77777777" w:rsidTr="00B2701D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39E13484" w14:textId="77777777" w:rsidR="00C407B2" w:rsidRPr="00130368" w:rsidRDefault="00C407B2" w:rsidP="00B2701D">
            <w:r w:rsidRPr="00130368">
              <w:t>Максимальный срок осуществления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0FA87CCE" w14:textId="77777777" w:rsidR="00C407B2" w:rsidRPr="002D7899" w:rsidRDefault="00C407B2" w:rsidP="00B2701D">
            <w:pPr>
              <w:pStyle w:val="table10"/>
              <w:spacing w:before="120"/>
              <w:ind w:left="111" w:right="141"/>
              <w:jc w:val="both"/>
              <w:rPr>
                <w:sz w:val="24"/>
              </w:rPr>
            </w:pPr>
            <w:r w:rsidRPr="002D7899">
              <w:rPr>
                <w:sz w:val="24"/>
              </w:rPr>
              <w:t>15 дней, а в случае запроса документов и (или) сведений от других государственных органов, иных организаций – 1 месяц</w:t>
            </w:r>
          </w:p>
          <w:p w14:paraId="4DC89DF0" w14:textId="77777777" w:rsidR="00C407B2" w:rsidRPr="00130368" w:rsidRDefault="00C407B2" w:rsidP="00B2701D">
            <w:pPr>
              <w:ind w:left="111" w:right="141"/>
              <w:jc w:val="both"/>
            </w:pPr>
          </w:p>
        </w:tc>
      </w:tr>
      <w:tr w:rsidR="00C407B2" w:rsidRPr="00130368" w14:paraId="34B9F689" w14:textId="77777777" w:rsidTr="00B2701D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0B89D83D" w14:textId="77777777" w:rsidR="00C407B2" w:rsidRDefault="00C407B2" w:rsidP="00B2701D">
            <w:r w:rsidRPr="00130368">
              <w:t xml:space="preserve">Срок действия справки, другого документа (решения), выдаваемых (принимаемого) </w:t>
            </w:r>
            <w:r w:rsidRPr="00130368">
              <w:lastRenderedPageBreak/>
              <w:t>при осуществлении административной процедуры</w:t>
            </w:r>
          </w:p>
          <w:p w14:paraId="42394226" w14:textId="77777777" w:rsidR="005F54B1" w:rsidRPr="00130368" w:rsidRDefault="005F54B1" w:rsidP="00B2701D"/>
        </w:tc>
        <w:tc>
          <w:tcPr>
            <w:tcW w:w="3304" w:type="pct"/>
            <w:vAlign w:val="center"/>
            <w:hideMark/>
          </w:tcPr>
          <w:p w14:paraId="29AB892B" w14:textId="77777777" w:rsidR="005F54B1" w:rsidRPr="00130368" w:rsidRDefault="00C407B2" w:rsidP="005F54B1">
            <w:pPr>
              <w:ind w:left="111"/>
            </w:pPr>
            <w:r>
              <w:lastRenderedPageBreak/>
              <w:t>бессрочно</w:t>
            </w:r>
          </w:p>
        </w:tc>
      </w:tr>
      <w:tr w:rsidR="00C407B2" w:rsidRPr="00130368" w14:paraId="6D38235C" w14:textId="77777777" w:rsidTr="00B2701D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5D33BD49" w14:textId="77777777" w:rsidR="00C407B2" w:rsidRPr="00130368" w:rsidRDefault="00C407B2" w:rsidP="00B2701D">
            <w:r w:rsidRPr="00130368"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3304" w:type="pct"/>
            <w:vAlign w:val="center"/>
            <w:hideMark/>
          </w:tcPr>
          <w:p w14:paraId="24F1795B" w14:textId="66C8DF48" w:rsidR="00C407B2" w:rsidRDefault="000842C0" w:rsidP="00B2701D">
            <w:pPr>
              <w:pStyle w:val="table10"/>
              <w:ind w:left="111" w:right="141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C407B2" w:rsidRPr="0043341F">
              <w:rPr>
                <w:sz w:val="24"/>
              </w:rPr>
              <w:t>информация о существующих в момент выдачи информации правах, ограничениях (обременениях) прав на объект недвижимого имущества</w:t>
            </w:r>
          </w:p>
          <w:p w14:paraId="58BF5A81" w14:textId="77777777" w:rsidR="000842C0" w:rsidRDefault="000842C0" w:rsidP="00B2701D">
            <w:pPr>
              <w:pStyle w:val="table10"/>
              <w:ind w:left="111" w:right="141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0842C0">
              <w:rPr>
                <w:sz w:val="24"/>
              </w:rPr>
              <w:t>информация в отношении объекта недвижимого имущества (в случае оформления технического паспорта после 1 января 2023 г.)</w:t>
            </w:r>
          </w:p>
          <w:p w14:paraId="3A8C3A48" w14:textId="139165F2" w:rsidR="000842C0" w:rsidRPr="0043341F" w:rsidRDefault="000842C0" w:rsidP="00B2701D">
            <w:pPr>
              <w:pStyle w:val="table10"/>
              <w:ind w:left="111" w:right="141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0842C0">
              <w:rPr>
                <w:sz w:val="24"/>
              </w:rPr>
              <w:t>справка о занимаемом в данном населенном пункте жилом помещении, месте жительства и составе семьи</w:t>
            </w:r>
            <w:r w:rsidRPr="000842C0">
              <w:rPr>
                <w:sz w:val="24"/>
              </w:rPr>
              <w:br/>
            </w:r>
          </w:p>
          <w:p w14:paraId="5EC957BF" w14:textId="77777777" w:rsidR="00C407B2" w:rsidRPr="00130368" w:rsidRDefault="00C407B2" w:rsidP="00B2701D">
            <w:pPr>
              <w:ind w:left="113" w:right="142"/>
              <w:jc w:val="both"/>
            </w:pPr>
          </w:p>
        </w:tc>
      </w:tr>
      <w:tr w:rsidR="00C407B2" w:rsidRPr="00130368" w14:paraId="2A6A1897" w14:textId="77777777" w:rsidTr="00B2701D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1DB16C9F" w14:textId="77777777" w:rsidR="00C407B2" w:rsidRPr="00130368" w:rsidRDefault="00C407B2" w:rsidP="00B2701D">
            <w:r w:rsidRPr="00130368"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3304" w:type="pct"/>
            <w:vAlign w:val="center"/>
            <w:hideMark/>
          </w:tcPr>
          <w:p w14:paraId="3AA0CE54" w14:textId="77777777" w:rsidR="00C407B2" w:rsidRPr="00A92E2D" w:rsidRDefault="00C407B2" w:rsidP="00B2701D">
            <w:pPr>
              <w:ind w:left="111" w:right="142"/>
              <w:jc w:val="both"/>
              <w:outlineLvl w:val="0"/>
              <w:rPr>
                <w:b/>
                <w:szCs w:val="30"/>
              </w:rPr>
            </w:pPr>
            <w:r w:rsidRPr="00A92E2D">
              <w:rPr>
                <w:szCs w:val="30"/>
              </w:rPr>
              <w:t>Брестский областной исполнительный комитет</w:t>
            </w:r>
            <w:r>
              <w:rPr>
                <w:szCs w:val="30"/>
              </w:rPr>
              <w:t>.</w:t>
            </w:r>
            <w:r w:rsidRPr="00A92E2D">
              <w:rPr>
                <w:b/>
                <w:szCs w:val="30"/>
              </w:rPr>
              <w:br/>
            </w:r>
            <w:r w:rsidRPr="00A92E2D">
              <w:rPr>
                <w:szCs w:val="30"/>
              </w:rPr>
              <w:t>Расположен по адресу: 224005, г. Брест, ул. Ленина, 11.</w:t>
            </w:r>
            <w:r w:rsidRPr="00A92E2D">
              <w:rPr>
                <w:szCs w:val="30"/>
              </w:rPr>
              <w:br/>
              <w:t>Режим работы: понедельник - пятница с 8.30 до 17.30, обед с 13.00 до 14.00.</w:t>
            </w:r>
          </w:p>
          <w:p w14:paraId="461839B1" w14:textId="77777777" w:rsidR="00C407B2" w:rsidRPr="00130368" w:rsidRDefault="00C407B2" w:rsidP="00B2701D">
            <w:pPr>
              <w:ind w:left="111"/>
            </w:pPr>
          </w:p>
        </w:tc>
      </w:tr>
    </w:tbl>
    <w:p w14:paraId="433E11CD" w14:textId="77777777" w:rsidR="00C407B2" w:rsidRDefault="00C407B2" w:rsidP="00C407B2"/>
    <w:p w14:paraId="3F3DC11C" w14:textId="77777777" w:rsidR="00C407B2" w:rsidRDefault="00C407B2" w:rsidP="00C407B2"/>
    <w:p w14:paraId="3F262EA2" w14:textId="77777777" w:rsidR="00C407B2" w:rsidRDefault="00C407B2" w:rsidP="00C407B2"/>
    <w:p w14:paraId="36D7C010" w14:textId="77777777" w:rsidR="00C407B2" w:rsidRDefault="00C407B2" w:rsidP="00C407B2"/>
    <w:p w14:paraId="0DEFFD08" w14:textId="77777777" w:rsidR="00C407B2" w:rsidRDefault="00C407B2" w:rsidP="00C407B2"/>
    <w:p w14:paraId="4ACADFDE" w14:textId="77777777" w:rsidR="00C407B2" w:rsidRDefault="00C407B2" w:rsidP="00C407B2"/>
    <w:p w14:paraId="63FB17D2" w14:textId="77777777" w:rsidR="00C407B2" w:rsidRDefault="00C407B2" w:rsidP="00C407B2"/>
    <w:p w14:paraId="32CDBAC4" w14:textId="77777777" w:rsidR="00C407B2" w:rsidRDefault="00C407B2" w:rsidP="00C407B2"/>
    <w:p w14:paraId="1982C520" w14:textId="77777777" w:rsidR="00C407B2" w:rsidRDefault="00C407B2" w:rsidP="00C407B2"/>
    <w:p w14:paraId="48D120E2" w14:textId="77777777" w:rsidR="00C407B2" w:rsidRDefault="00C407B2" w:rsidP="00C407B2"/>
    <w:p w14:paraId="19E76A27" w14:textId="77777777" w:rsidR="00C407B2" w:rsidRDefault="00C407B2" w:rsidP="00C407B2"/>
    <w:p w14:paraId="5DE00ACC" w14:textId="77777777" w:rsidR="00C407B2" w:rsidRDefault="00C407B2" w:rsidP="00C407B2"/>
    <w:p w14:paraId="770B0986" w14:textId="77777777" w:rsidR="00C407B2" w:rsidRDefault="00C407B2" w:rsidP="00C407B2"/>
    <w:p w14:paraId="7D795C93" w14:textId="77777777" w:rsidR="00C407B2" w:rsidRDefault="00C407B2" w:rsidP="00C407B2"/>
    <w:p w14:paraId="33E18032" w14:textId="77777777" w:rsidR="00C407B2" w:rsidRDefault="00C407B2" w:rsidP="00C407B2"/>
    <w:p w14:paraId="6CFFBD54" w14:textId="77777777" w:rsidR="00C407B2" w:rsidRDefault="00C407B2" w:rsidP="00C407B2"/>
    <w:p w14:paraId="2A0F1E14" w14:textId="77777777" w:rsidR="00C407B2" w:rsidRDefault="00C407B2" w:rsidP="00C407B2"/>
    <w:p w14:paraId="2101A1BC" w14:textId="77777777" w:rsidR="00C407B2" w:rsidRDefault="00C407B2" w:rsidP="00C407B2"/>
    <w:p w14:paraId="56A6732D" w14:textId="77777777" w:rsidR="00C407B2" w:rsidRDefault="00C407B2" w:rsidP="00C407B2"/>
    <w:p w14:paraId="4A9D62EF" w14:textId="77777777" w:rsidR="00C407B2" w:rsidRDefault="00C407B2" w:rsidP="00C407B2"/>
    <w:p w14:paraId="12E93FA5" w14:textId="77777777" w:rsidR="00C407B2" w:rsidRDefault="00C407B2" w:rsidP="00C407B2"/>
    <w:p w14:paraId="193B6819" w14:textId="77777777" w:rsidR="00C407B2" w:rsidRDefault="00C407B2" w:rsidP="00C407B2"/>
    <w:p w14:paraId="171541AE" w14:textId="77777777" w:rsidR="00C407B2" w:rsidRDefault="00C407B2" w:rsidP="00C407B2"/>
    <w:p w14:paraId="25856556" w14:textId="77777777" w:rsidR="00C407B2" w:rsidRDefault="00C407B2" w:rsidP="00C407B2"/>
    <w:p w14:paraId="098D65C5" w14:textId="77777777" w:rsidR="00C407B2" w:rsidRDefault="00C407B2" w:rsidP="00C407B2"/>
    <w:p w14:paraId="1085DBA9" w14:textId="77777777" w:rsidR="00C407B2" w:rsidRDefault="00C407B2" w:rsidP="00C407B2"/>
    <w:p w14:paraId="7A48927F" w14:textId="77777777" w:rsidR="00C407B2" w:rsidRDefault="00C407B2" w:rsidP="00C407B2"/>
    <w:p w14:paraId="4D290381" w14:textId="77777777" w:rsidR="00C407B2" w:rsidRDefault="00C407B2" w:rsidP="00C407B2"/>
    <w:p w14:paraId="39783EF6" w14:textId="77777777" w:rsidR="00C407B2" w:rsidRDefault="00C407B2" w:rsidP="00C407B2"/>
    <w:p w14:paraId="551427B3" w14:textId="77777777" w:rsidR="00C407B2" w:rsidRDefault="00C407B2" w:rsidP="00C407B2"/>
    <w:p w14:paraId="0143F10C" w14:textId="77777777" w:rsidR="00C407B2" w:rsidRDefault="00C407B2" w:rsidP="00C407B2"/>
    <w:p w14:paraId="268305DE" w14:textId="77777777" w:rsidR="00C407B2" w:rsidRDefault="00C407B2" w:rsidP="00C407B2"/>
    <w:p w14:paraId="0B84EB72" w14:textId="77777777" w:rsidR="00C407B2" w:rsidRDefault="00C407B2" w:rsidP="00C407B2"/>
    <w:p w14:paraId="05493292" w14:textId="77777777" w:rsidR="00C407B2" w:rsidRDefault="00C407B2" w:rsidP="00C407B2"/>
    <w:p w14:paraId="12225C4F" w14:textId="77777777" w:rsidR="00E91B44" w:rsidRPr="005F54B1" w:rsidRDefault="00E91B44" w:rsidP="00C407B2"/>
    <w:p w14:paraId="4B3BFB6B" w14:textId="77777777" w:rsidR="00C407B2" w:rsidRDefault="00C407B2" w:rsidP="00C407B2"/>
    <w:p w14:paraId="572924F7" w14:textId="77777777" w:rsidR="00C407B2" w:rsidRDefault="00C407B2" w:rsidP="00D973DD">
      <w:pPr>
        <w:jc w:val="center"/>
        <w:rPr>
          <w:b/>
          <w:iCs/>
          <w:sz w:val="28"/>
          <w:szCs w:val="28"/>
        </w:rPr>
      </w:pPr>
    </w:p>
    <w:p w14:paraId="607C038D" w14:textId="05E1BEED" w:rsidR="00BA368E" w:rsidRPr="000842C0" w:rsidRDefault="00DB114B" w:rsidP="00D973DD">
      <w:pPr>
        <w:jc w:val="center"/>
        <w:rPr>
          <w:b/>
          <w:iCs/>
        </w:rPr>
      </w:pPr>
      <w:r w:rsidRPr="000842C0">
        <w:rPr>
          <w:b/>
          <w:iCs/>
        </w:rPr>
        <w:lastRenderedPageBreak/>
        <w:t>А</w:t>
      </w:r>
      <w:r w:rsidR="000842C0" w:rsidRPr="000842C0">
        <w:rPr>
          <w:b/>
          <w:iCs/>
        </w:rPr>
        <w:t>П</w:t>
      </w:r>
      <w:r w:rsidR="00BA368E" w:rsidRPr="000842C0">
        <w:rPr>
          <w:b/>
          <w:iCs/>
        </w:rPr>
        <w:t xml:space="preserve"> 16.6.4</w:t>
      </w:r>
      <w:r w:rsidR="000842C0" w:rsidRPr="000842C0">
        <w:rPr>
          <w:b/>
          <w:iCs/>
        </w:rPr>
        <w:t xml:space="preserve">. </w:t>
      </w:r>
      <w:r w:rsidR="000842C0" w:rsidRPr="000842C0">
        <w:rPr>
          <w:b/>
          <w:iCs/>
        </w:rPr>
        <w:t>Получение решения о согласовании использования не по назначению блокированного, одноквартирного жилого дома или его части</w:t>
      </w:r>
    </w:p>
    <w:p w14:paraId="10A120AD" w14:textId="77777777" w:rsidR="00DB114B" w:rsidRDefault="00DB114B" w:rsidP="00C407B2">
      <w:pPr>
        <w:ind w:left="5103"/>
        <w:jc w:val="both"/>
        <w:rPr>
          <w:sz w:val="30"/>
          <w:szCs w:val="30"/>
        </w:rPr>
      </w:pPr>
    </w:p>
    <w:p w14:paraId="106F4845" w14:textId="77777777" w:rsidR="00D836A3" w:rsidRPr="00C843F6" w:rsidRDefault="00D836A3" w:rsidP="00D836A3">
      <w:pPr>
        <w:ind w:left="3958"/>
        <w:jc w:val="both"/>
        <w:rPr>
          <w:sz w:val="28"/>
          <w:szCs w:val="28"/>
        </w:rPr>
      </w:pPr>
      <w:bookmarkStart w:id="0" w:name="_Hlk205449670"/>
      <w:r w:rsidRPr="00C843F6">
        <w:rPr>
          <w:sz w:val="28"/>
          <w:szCs w:val="28"/>
        </w:rPr>
        <w:t xml:space="preserve">Барановичский районный </w:t>
      </w:r>
    </w:p>
    <w:p w14:paraId="1834341E" w14:textId="77777777" w:rsidR="00D836A3" w:rsidRPr="00C843F6" w:rsidRDefault="00D836A3" w:rsidP="00D836A3">
      <w:pPr>
        <w:ind w:left="3958"/>
        <w:jc w:val="both"/>
        <w:rPr>
          <w:sz w:val="28"/>
          <w:szCs w:val="28"/>
        </w:rPr>
      </w:pPr>
      <w:r w:rsidRPr="00C843F6">
        <w:rPr>
          <w:sz w:val="28"/>
          <w:szCs w:val="28"/>
        </w:rPr>
        <w:t>исполнительный комитет</w:t>
      </w:r>
    </w:p>
    <w:p w14:paraId="25C02D74" w14:textId="77777777" w:rsidR="00D836A3" w:rsidRDefault="00D836A3" w:rsidP="00D836A3">
      <w:pPr>
        <w:pStyle w:val="newncpi"/>
        <w:ind w:left="3969" w:firstLine="0"/>
        <w:rPr>
          <w:sz w:val="30"/>
          <w:szCs w:val="30"/>
        </w:rPr>
      </w:pPr>
      <w:bookmarkStart w:id="1" w:name="_Hlk203488616"/>
      <w:bookmarkStart w:id="2" w:name="_Hlk203489236"/>
      <w:r>
        <w:rPr>
          <w:sz w:val="30"/>
          <w:szCs w:val="30"/>
        </w:rPr>
        <w:t xml:space="preserve">__________________________________ </w:t>
      </w:r>
    </w:p>
    <w:p w14:paraId="589C8AB7" w14:textId="77777777" w:rsidR="00D836A3" w:rsidRDefault="00D836A3" w:rsidP="00D836A3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(наименование и место нахождения, </w:t>
      </w:r>
      <w:proofErr w:type="spellStart"/>
      <w:r>
        <w:rPr>
          <w:sz w:val="20"/>
          <w:szCs w:val="20"/>
        </w:rPr>
        <w:t>Ф.И.Отчество</w:t>
      </w:r>
      <w:proofErr w:type="spellEnd"/>
      <w:r>
        <w:rPr>
          <w:sz w:val="20"/>
          <w:szCs w:val="20"/>
        </w:rPr>
        <w:t xml:space="preserve"> (если </w:t>
      </w:r>
    </w:p>
    <w:p w14:paraId="08826494" w14:textId="77777777" w:rsidR="00D836A3" w:rsidRDefault="00D836A3" w:rsidP="00D836A3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14:paraId="0D5929EE" w14:textId="77777777" w:rsidR="00D836A3" w:rsidRDefault="00D836A3" w:rsidP="00D836A3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таковое имеется), место жительства, регистрационный </w:t>
      </w:r>
    </w:p>
    <w:p w14:paraId="30AA50BA" w14:textId="77777777" w:rsidR="00D836A3" w:rsidRDefault="00D836A3" w:rsidP="00D836A3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14:paraId="10E7AB11" w14:textId="77777777" w:rsidR="00D836A3" w:rsidRDefault="00D836A3" w:rsidP="00D836A3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номер в Едином государственном регистре юридических </w:t>
      </w:r>
    </w:p>
    <w:p w14:paraId="229A6732" w14:textId="77777777" w:rsidR="00D836A3" w:rsidRDefault="00D836A3" w:rsidP="00D836A3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14:paraId="1875AF99" w14:textId="77777777" w:rsidR="00D836A3" w:rsidRDefault="00D836A3" w:rsidP="00D836A3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>лиц и индивидуальных предпринимателей,</w:t>
      </w:r>
      <w:r>
        <w:rPr>
          <w:sz w:val="30"/>
          <w:szCs w:val="30"/>
        </w:rPr>
        <w:t xml:space="preserve"> </w:t>
      </w:r>
      <w:r>
        <w:rPr>
          <w:sz w:val="20"/>
          <w:szCs w:val="20"/>
        </w:rPr>
        <w:t>наименование</w:t>
      </w:r>
    </w:p>
    <w:p w14:paraId="75DE5087" w14:textId="77777777" w:rsidR="00D836A3" w:rsidRDefault="00D836A3" w:rsidP="00D836A3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14:paraId="6CC443FA" w14:textId="77777777" w:rsidR="00D836A3" w:rsidRDefault="00D836A3" w:rsidP="00D836A3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 xml:space="preserve">государственного органа, иной государственной </w:t>
      </w:r>
      <w:r>
        <w:rPr>
          <w:sz w:val="30"/>
          <w:szCs w:val="30"/>
        </w:rPr>
        <w:t xml:space="preserve"> </w:t>
      </w:r>
    </w:p>
    <w:p w14:paraId="4070AE41" w14:textId="77777777" w:rsidR="00D836A3" w:rsidRDefault="00D836A3" w:rsidP="00D836A3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14:paraId="3DD9C4C3" w14:textId="77777777" w:rsidR="00D836A3" w:rsidRDefault="00D836A3" w:rsidP="00D836A3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>организации, осуществивших государственную</w:t>
      </w:r>
      <w:r>
        <w:rPr>
          <w:sz w:val="30"/>
          <w:szCs w:val="30"/>
        </w:rPr>
        <w:t xml:space="preserve"> </w:t>
      </w:r>
    </w:p>
    <w:p w14:paraId="665E3BD0" w14:textId="77777777" w:rsidR="00D836A3" w:rsidRDefault="00D836A3" w:rsidP="00D836A3">
      <w:pPr>
        <w:pStyle w:val="newncpi"/>
        <w:ind w:left="3969" w:firstLine="0"/>
      </w:pPr>
      <w:r>
        <w:rPr>
          <w:sz w:val="30"/>
          <w:szCs w:val="30"/>
        </w:rPr>
        <w:t>__________________________________</w:t>
      </w:r>
      <w:r>
        <w:t xml:space="preserve">  </w:t>
      </w:r>
    </w:p>
    <w:p w14:paraId="7BF88757" w14:textId="753E3CB5" w:rsidR="00A416FF" w:rsidRPr="000842C0" w:rsidRDefault="00D836A3" w:rsidP="000842C0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регистрацию) </w:t>
      </w:r>
      <w:bookmarkEnd w:id="0"/>
      <w:bookmarkEnd w:id="1"/>
      <w:bookmarkEnd w:id="2"/>
    </w:p>
    <w:p w14:paraId="086D1F9A" w14:textId="77777777" w:rsidR="001051AF" w:rsidRPr="004169F7" w:rsidRDefault="001051AF" w:rsidP="00A62D8F">
      <w:pPr>
        <w:ind w:left="4536"/>
        <w:jc w:val="center"/>
        <w:rPr>
          <w:b/>
          <w:sz w:val="28"/>
          <w:szCs w:val="28"/>
        </w:rPr>
      </w:pPr>
    </w:p>
    <w:p w14:paraId="5D620852" w14:textId="77777777" w:rsidR="006D0A3A" w:rsidRPr="004169F7" w:rsidRDefault="006D0A3A" w:rsidP="00AC5374">
      <w:pPr>
        <w:jc w:val="center"/>
        <w:rPr>
          <w:b/>
          <w:sz w:val="28"/>
          <w:szCs w:val="28"/>
        </w:rPr>
      </w:pPr>
      <w:r w:rsidRPr="004169F7">
        <w:rPr>
          <w:b/>
          <w:sz w:val="28"/>
          <w:szCs w:val="28"/>
        </w:rPr>
        <w:t>ЗАЯВЛЕНИЕ</w:t>
      </w:r>
    </w:p>
    <w:p w14:paraId="14E62688" w14:textId="77777777" w:rsidR="00D973DD" w:rsidRDefault="00D973DD" w:rsidP="00C407B2">
      <w:pPr>
        <w:tabs>
          <w:tab w:val="left" w:pos="720"/>
        </w:tabs>
        <w:ind w:left="567"/>
        <w:jc w:val="both"/>
        <w:rPr>
          <w:sz w:val="30"/>
          <w:szCs w:val="30"/>
        </w:rPr>
      </w:pPr>
      <w:r w:rsidRPr="00BD4B93">
        <w:rPr>
          <w:sz w:val="30"/>
          <w:szCs w:val="30"/>
        </w:rPr>
        <w:t xml:space="preserve">Прошу </w:t>
      </w:r>
      <w:r>
        <w:rPr>
          <w:sz w:val="30"/>
          <w:szCs w:val="30"/>
        </w:rPr>
        <w:t>принять решение об использовании __________________________</w:t>
      </w:r>
    </w:p>
    <w:p w14:paraId="5C60E2BB" w14:textId="77777777" w:rsidR="00D973DD" w:rsidRDefault="00D973DD" w:rsidP="00C407B2">
      <w:pPr>
        <w:tabs>
          <w:tab w:val="left" w:pos="720"/>
        </w:tabs>
        <w:ind w:left="567"/>
        <w:jc w:val="both"/>
        <w:rPr>
          <w:sz w:val="30"/>
          <w:szCs w:val="30"/>
        </w:rPr>
      </w:pPr>
      <w:r w:rsidRPr="00944EE6">
        <w:rPr>
          <w:sz w:val="30"/>
          <w:szCs w:val="30"/>
        </w:rPr>
        <w:t>__________________________________</w:t>
      </w:r>
      <w:r>
        <w:rPr>
          <w:sz w:val="30"/>
          <w:szCs w:val="30"/>
        </w:rPr>
        <w:t>______________________________</w:t>
      </w:r>
      <w:r w:rsidRPr="00944EE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не по назначению, </w:t>
      </w:r>
      <w:r w:rsidRPr="00CF458B">
        <w:rPr>
          <w:sz w:val="30"/>
          <w:szCs w:val="30"/>
        </w:rPr>
        <w:t>расположенно</w:t>
      </w:r>
      <w:r>
        <w:rPr>
          <w:sz w:val="30"/>
          <w:szCs w:val="30"/>
        </w:rPr>
        <w:t>го</w:t>
      </w:r>
      <w:r w:rsidRPr="00CF458B">
        <w:rPr>
          <w:sz w:val="30"/>
          <w:szCs w:val="30"/>
        </w:rPr>
        <w:t xml:space="preserve"> по</w:t>
      </w:r>
      <w:r>
        <w:rPr>
          <w:sz w:val="30"/>
          <w:szCs w:val="30"/>
        </w:rPr>
        <w:t xml:space="preserve"> </w:t>
      </w:r>
      <w:r w:rsidRPr="00CF458B">
        <w:rPr>
          <w:sz w:val="30"/>
          <w:szCs w:val="30"/>
        </w:rPr>
        <w:t>адресу</w:t>
      </w:r>
      <w:r>
        <w:rPr>
          <w:sz w:val="30"/>
          <w:szCs w:val="30"/>
        </w:rPr>
        <w:t>: ________________________________________________________________</w:t>
      </w:r>
    </w:p>
    <w:p w14:paraId="0BE70A09" w14:textId="77777777" w:rsidR="00D973DD" w:rsidRDefault="00D973DD" w:rsidP="00C407B2">
      <w:pPr>
        <w:tabs>
          <w:tab w:val="left" w:pos="720"/>
        </w:tabs>
        <w:ind w:left="567"/>
        <w:jc w:val="both"/>
        <w:rPr>
          <w:sz w:val="30"/>
          <w:szCs w:val="30"/>
        </w:rPr>
      </w:pPr>
      <w:r>
        <w:rPr>
          <w:sz w:val="30"/>
          <w:szCs w:val="30"/>
        </w:rPr>
        <w:t>и его государственной регистрации в установленном порядке, в соответствии с административной процедурой 16.6.4, утвержденной постановлением Совета Министров Республики Беларусь от 24 сентября  2021 г. № 548.</w:t>
      </w:r>
    </w:p>
    <w:p w14:paraId="3978B68A" w14:textId="77777777" w:rsidR="00D973DD" w:rsidRDefault="00D973DD" w:rsidP="00C407B2">
      <w:pPr>
        <w:tabs>
          <w:tab w:val="left" w:pos="720"/>
        </w:tabs>
        <w:ind w:left="567" w:firstLine="720"/>
        <w:jc w:val="both"/>
        <w:rPr>
          <w:sz w:val="30"/>
          <w:szCs w:val="30"/>
        </w:rPr>
      </w:pPr>
    </w:p>
    <w:p w14:paraId="66FF999B" w14:textId="77777777" w:rsidR="00D973DD" w:rsidRPr="001F4069" w:rsidRDefault="00D973DD" w:rsidP="00C407B2">
      <w:pPr>
        <w:ind w:left="567"/>
        <w:rPr>
          <w:sz w:val="30"/>
          <w:szCs w:val="30"/>
        </w:rPr>
      </w:pPr>
      <w:r w:rsidRPr="001F4069">
        <w:rPr>
          <w:sz w:val="30"/>
          <w:szCs w:val="30"/>
        </w:rPr>
        <w:t>К заявлению прилагаю:</w:t>
      </w:r>
    </w:p>
    <w:p w14:paraId="6AE15001" w14:textId="75969699" w:rsidR="00D973DD" w:rsidRDefault="000842C0" w:rsidP="00C407B2">
      <w:pPr>
        <w:pStyle w:val="ConsNonformat"/>
        <w:widowControl/>
        <w:ind w:left="567"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________________________________________________________________________________________________________________________________</w:t>
      </w:r>
    </w:p>
    <w:p w14:paraId="60C72E19" w14:textId="77777777" w:rsidR="00D973DD" w:rsidRDefault="00D973DD" w:rsidP="00C407B2">
      <w:pPr>
        <w:pStyle w:val="ConsNonformat"/>
        <w:widowControl/>
        <w:ind w:left="567" w:right="0"/>
        <w:rPr>
          <w:rFonts w:ascii="Times New Roman" w:hAnsi="Times New Roman" w:cs="Times New Roman"/>
          <w:sz w:val="30"/>
          <w:szCs w:val="30"/>
        </w:rPr>
      </w:pPr>
    </w:p>
    <w:p w14:paraId="3B395409" w14:textId="77777777" w:rsidR="000842C0" w:rsidRPr="008A4295" w:rsidRDefault="000842C0" w:rsidP="000842C0">
      <w:pPr>
        <w:autoSpaceDE w:val="0"/>
        <w:autoSpaceDN w:val="0"/>
        <w:adjustRightInd w:val="0"/>
        <w:ind w:left="567"/>
        <w:jc w:val="both"/>
        <w:rPr>
          <w:sz w:val="30"/>
          <w:szCs w:val="30"/>
        </w:rPr>
      </w:pPr>
      <w:r w:rsidRPr="008A4295">
        <w:rPr>
          <w:sz w:val="30"/>
          <w:szCs w:val="30"/>
        </w:rPr>
        <w:t xml:space="preserve">Вид связи, посредством которого необходимо направить уведомление о принятом административном решении (при необходимости):          </w:t>
      </w:r>
    </w:p>
    <w:p w14:paraId="2159A20E" w14:textId="4DB61305" w:rsidR="000842C0" w:rsidRPr="008A4295" w:rsidRDefault="000842C0" w:rsidP="000842C0">
      <w:pPr>
        <w:pStyle w:val="ConsNonformat"/>
        <w:ind w:left="567" w:right="0"/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pict w14:anchorId="2BD23B4A">
          <v:rect id="Прямоугольник 6" o:spid="_x0000_s1030" style="position:absolute;left:0;text-align:left;margin-left:311.65pt;margin-top:2pt;width:12.75pt;height:14.55pt;z-index:2516587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"/>
        </w:pict>
      </w:r>
      <w:r>
        <w:rPr>
          <w:noProof/>
        </w:rPr>
        <w:pict w14:anchorId="6C664E2E">
          <v:rect id="Прямоугольник 8" o:spid="_x0000_s1028" style="position:absolute;left:0;text-align:left;margin-left:176.25pt;margin-top:3.7pt;width:12.75pt;height:14.55pt;z-index:2516567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"/>
        </w:pict>
      </w:r>
      <w:r>
        <w:rPr>
          <w:noProof/>
        </w:rPr>
        <w:pict w14:anchorId="06119AA5">
          <v:rect id="Прямоугольник 7" o:spid="_x0000_s1029" style="position:absolute;left:0;text-align:left;margin-left:30.3pt;margin-top:3.7pt;width:12.75pt;height:14.55pt;z-index:2516577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"/>
        </w:pict>
      </w:r>
      <w:r w:rsidRPr="008A4295">
        <w:rPr>
          <w:rFonts w:ascii="Times New Roman" w:hAnsi="Times New Roman" w:cs="Times New Roman"/>
          <w:sz w:val="30"/>
          <w:szCs w:val="30"/>
        </w:rPr>
        <w:t xml:space="preserve">         </w:t>
      </w:r>
      <w:r>
        <w:rPr>
          <w:rFonts w:ascii="Times New Roman" w:hAnsi="Times New Roman" w:cs="Times New Roman"/>
          <w:sz w:val="30"/>
          <w:szCs w:val="30"/>
        </w:rPr>
        <w:t xml:space="preserve">   </w:t>
      </w:r>
      <w:r w:rsidRPr="008A4295">
        <w:rPr>
          <w:rFonts w:ascii="Times New Roman" w:hAnsi="Times New Roman" w:cs="Times New Roman"/>
          <w:i/>
          <w:iCs/>
          <w:sz w:val="30"/>
          <w:szCs w:val="30"/>
        </w:rPr>
        <w:t>по почте</w:t>
      </w:r>
      <w:r w:rsidRPr="008A4295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8A4295">
        <w:rPr>
          <w:rFonts w:ascii="Times New Roman" w:hAnsi="Times New Roman" w:cs="Times New Roman"/>
          <w:i/>
          <w:iCs/>
          <w:sz w:val="30"/>
          <w:szCs w:val="30"/>
        </w:rPr>
        <w:t>по телефону              иной вид связи</w:t>
      </w:r>
    </w:p>
    <w:p w14:paraId="52579C3C" w14:textId="77777777" w:rsidR="000842C0" w:rsidRDefault="000842C0" w:rsidP="000842C0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</w:p>
    <w:p w14:paraId="5440591C" w14:textId="77777777" w:rsidR="00D836A3" w:rsidRDefault="00D836A3" w:rsidP="00D836A3">
      <w:pPr>
        <w:pStyle w:val="ConsNonformat"/>
        <w:widowControl/>
        <w:ind w:left="567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14:paraId="43A773D1" w14:textId="77777777" w:rsidR="00D836A3" w:rsidRDefault="00D836A3" w:rsidP="00D836A3">
      <w:pPr>
        <w:pStyle w:val="ConsNonformat"/>
        <w:widowControl/>
        <w:ind w:left="567"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(индивидуальный предприниматель)     </w:t>
      </w:r>
      <w:r>
        <w:rPr>
          <w:rFonts w:ascii="Times New Roman" w:hAnsi="Times New Roman" w:cs="Times New Roman"/>
          <w:sz w:val="30"/>
          <w:szCs w:val="30"/>
        </w:rPr>
        <w:t xml:space="preserve">     ___________   ______________</w:t>
      </w:r>
    </w:p>
    <w:p w14:paraId="0A13014E" w14:textId="77777777" w:rsidR="00D836A3" w:rsidRDefault="00D836A3" w:rsidP="00D836A3">
      <w:pPr>
        <w:pStyle w:val="ConsNonformat"/>
        <w:widowControl/>
        <w:ind w:left="567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621559">
        <w:rPr>
          <w:rFonts w:ascii="Times New Roman" w:hAnsi="Times New Roman" w:cs="Times New Roman"/>
          <w:sz w:val="22"/>
          <w:szCs w:val="22"/>
        </w:rPr>
        <w:t>(подпись)            (</w:t>
      </w:r>
      <w:proofErr w:type="spellStart"/>
      <w:r w:rsidRPr="00621559">
        <w:rPr>
          <w:rFonts w:ascii="Times New Roman" w:hAnsi="Times New Roman" w:cs="Times New Roman"/>
          <w:sz w:val="22"/>
          <w:szCs w:val="22"/>
        </w:rPr>
        <w:t>И.О.Фамилия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     </w:t>
      </w:r>
    </w:p>
    <w:p w14:paraId="1625C1CA" w14:textId="77777777" w:rsidR="00D836A3" w:rsidRDefault="00D836A3" w:rsidP="00D836A3">
      <w:pPr>
        <w:pStyle w:val="ConsNonformat"/>
        <w:widowControl/>
        <w:ind w:left="567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14:paraId="41881B8E" w14:textId="77777777" w:rsidR="00D836A3" w:rsidRDefault="00D836A3" w:rsidP="00D836A3">
      <w:pPr>
        <w:pStyle w:val="ConsNonformat"/>
        <w:widowControl/>
        <w:ind w:left="567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М.П.  </w:t>
      </w:r>
      <w:r w:rsidRPr="00621559">
        <w:rPr>
          <w:rFonts w:ascii="Times New Roman" w:hAnsi="Times New Roman" w:cs="Times New Roman"/>
        </w:rPr>
        <w:t xml:space="preserve">(при наличии)           </w:t>
      </w:r>
    </w:p>
    <w:p w14:paraId="1D95E0C4" w14:textId="77777777" w:rsidR="00D836A3" w:rsidRDefault="00D836A3" w:rsidP="00D836A3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9DC924D" w14:textId="77777777" w:rsidR="00D836A3" w:rsidRPr="00BF1968" w:rsidRDefault="00D836A3" w:rsidP="00D836A3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Реквизиты документа, подтверждающего полномочия представителя заинтересованного лица ________________ №______________</w:t>
      </w:r>
    </w:p>
    <w:p w14:paraId="3DE5584F" w14:textId="77777777" w:rsidR="00AC5374" w:rsidRPr="00E26A00" w:rsidRDefault="00AC5374" w:rsidP="00D973DD">
      <w:pPr>
        <w:tabs>
          <w:tab w:val="left" w:pos="720"/>
        </w:tabs>
        <w:jc w:val="both"/>
      </w:pPr>
    </w:p>
    <w:sectPr w:rsidR="00AC5374" w:rsidRPr="00E26A00" w:rsidSect="00C407B2">
      <w:pgSz w:w="11906" w:h="16838"/>
      <w:pgMar w:top="567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105CC5"/>
    <w:multiLevelType w:val="multilevel"/>
    <w:tmpl w:val="637A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4827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3DE8"/>
    <w:rsid w:val="00067873"/>
    <w:rsid w:val="000842C0"/>
    <w:rsid w:val="001051AF"/>
    <w:rsid w:val="00153CEB"/>
    <w:rsid w:val="00183DE8"/>
    <w:rsid w:val="00271746"/>
    <w:rsid w:val="002807DE"/>
    <w:rsid w:val="002A3FDA"/>
    <w:rsid w:val="00330DFC"/>
    <w:rsid w:val="00360744"/>
    <w:rsid w:val="00362205"/>
    <w:rsid w:val="003A77B9"/>
    <w:rsid w:val="003D6F81"/>
    <w:rsid w:val="00402A68"/>
    <w:rsid w:val="004169F7"/>
    <w:rsid w:val="00424C18"/>
    <w:rsid w:val="00425E1E"/>
    <w:rsid w:val="00434A65"/>
    <w:rsid w:val="004531E1"/>
    <w:rsid w:val="005F07BA"/>
    <w:rsid w:val="005F54B1"/>
    <w:rsid w:val="00600AB6"/>
    <w:rsid w:val="006873A2"/>
    <w:rsid w:val="00692E0D"/>
    <w:rsid w:val="006A09A6"/>
    <w:rsid w:val="006A21AF"/>
    <w:rsid w:val="006B0847"/>
    <w:rsid w:val="006D0A3A"/>
    <w:rsid w:val="007F0B0E"/>
    <w:rsid w:val="008C36D6"/>
    <w:rsid w:val="0090648E"/>
    <w:rsid w:val="009333BE"/>
    <w:rsid w:val="009D27F9"/>
    <w:rsid w:val="009D43C1"/>
    <w:rsid w:val="00A416FF"/>
    <w:rsid w:val="00A62D8F"/>
    <w:rsid w:val="00A92E9A"/>
    <w:rsid w:val="00AC5374"/>
    <w:rsid w:val="00AD73CA"/>
    <w:rsid w:val="00AF3B82"/>
    <w:rsid w:val="00B8042F"/>
    <w:rsid w:val="00BA368E"/>
    <w:rsid w:val="00BD3732"/>
    <w:rsid w:val="00BE6AEC"/>
    <w:rsid w:val="00C129CE"/>
    <w:rsid w:val="00C407B2"/>
    <w:rsid w:val="00C86338"/>
    <w:rsid w:val="00D23BCA"/>
    <w:rsid w:val="00D836A3"/>
    <w:rsid w:val="00D973DD"/>
    <w:rsid w:val="00DA78DC"/>
    <w:rsid w:val="00DB114B"/>
    <w:rsid w:val="00E16223"/>
    <w:rsid w:val="00E26A00"/>
    <w:rsid w:val="00E700B8"/>
    <w:rsid w:val="00E81659"/>
    <w:rsid w:val="00E91B44"/>
    <w:rsid w:val="00ED2B2B"/>
    <w:rsid w:val="00F04DF0"/>
    <w:rsid w:val="00F346CF"/>
    <w:rsid w:val="00FD541A"/>
    <w:rsid w:val="00FD6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4:docId w14:val="7140553A"/>
  <w15:docId w15:val="{F9F107F8-E681-4EB0-9FD1-9EDB1813B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3DE8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600AB6"/>
    <w:pPr>
      <w:spacing w:before="240" w:after="240"/>
      <w:jc w:val="center"/>
    </w:pPr>
    <w:rPr>
      <w:b/>
      <w:bCs/>
    </w:rPr>
  </w:style>
  <w:style w:type="paragraph" w:customStyle="1" w:styleId="onestring">
    <w:name w:val="onestring"/>
    <w:basedOn w:val="a"/>
    <w:rsid w:val="00600AB6"/>
    <w:pPr>
      <w:jc w:val="right"/>
    </w:pPr>
    <w:rPr>
      <w:sz w:val="22"/>
      <w:szCs w:val="22"/>
    </w:rPr>
  </w:style>
  <w:style w:type="paragraph" w:customStyle="1" w:styleId="append">
    <w:name w:val="append"/>
    <w:basedOn w:val="a"/>
    <w:rsid w:val="00600AB6"/>
    <w:rPr>
      <w:sz w:val="22"/>
      <w:szCs w:val="22"/>
    </w:rPr>
  </w:style>
  <w:style w:type="paragraph" w:customStyle="1" w:styleId="append1">
    <w:name w:val="append1"/>
    <w:basedOn w:val="a"/>
    <w:rsid w:val="00600AB6"/>
    <w:pPr>
      <w:spacing w:after="28"/>
    </w:pPr>
    <w:rPr>
      <w:sz w:val="22"/>
      <w:szCs w:val="22"/>
    </w:rPr>
  </w:style>
  <w:style w:type="table" w:customStyle="1" w:styleId="tablencpi">
    <w:name w:val="tablencpi"/>
    <w:basedOn w:val="a1"/>
    <w:rsid w:val="00600AB6"/>
    <w:tblPr>
      <w:tblCellMar>
        <w:left w:w="0" w:type="dxa"/>
        <w:right w:w="0" w:type="dxa"/>
      </w:tblCellMar>
    </w:tblPr>
  </w:style>
  <w:style w:type="paragraph" w:styleId="a3">
    <w:name w:val="Balloon Text"/>
    <w:basedOn w:val="a"/>
    <w:semiHidden/>
    <w:rsid w:val="006A21AF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D23BC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AC53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4">
    <w:name w:val="Знак"/>
    <w:basedOn w:val="a"/>
    <w:autoRedefine/>
    <w:rsid w:val="00692E0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table" w:styleId="a5">
    <w:name w:val="Table Grid"/>
    <w:basedOn w:val="a1"/>
    <w:rsid w:val="00E162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C407B2"/>
    <w:rPr>
      <w:sz w:val="20"/>
      <w:szCs w:val="20"/>
    </w:rPr>
  </w:style>
  <w:style w:type="character" w:customStyle="1" w:styleId="apple-style-span">
    <w:name w:val="apple-style-span"/>
    <w:basedOn w:val="a0"/>
    <w:rsid w:val="00C407B2"/>
  </w:style>
  <w:style w:type="paragraph" w:styleId="a6">
    <w:name w:val="Normal (Web)"/>
    <w:basedOn w:val="a"/>
    <w:uiPriority w:val="99"/>
    <w:unhideWhenUsed/>
    <w:rsid w:val="00C407B2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C407B2"/>
    <w:rPr>
      <w:color w:val="0563C1" w:themeColor="hyperlink"/>
      <w:u w:val="single"/>
    </w:rPr>
  </w:style>
  <w:style w:type="paragraph" w:customStyle="1" w:styleId="newncpi">
    <w:name w:val="newncpi"/>
    <w:basedOn w:val="a"/>
    <w:rsid w:val="00D836A3"/>
    <w:pPr>
      <w:ind w:firstLine="567"/>
      <w:jc w:val="both"/>
    </w:pPr>
  </w:style>
  <w:style w:type="paragraph" w:customStyle="1" w:styleId="ConsPlusNormal">
    <w:name w:val="ConsPlusNormal"/>
    <w:rsid w:val="00D836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8">
    <w:name w:val="FollowedHyperlink"/>
    <w:basedOn w:val="a0"/>
    <w:rsid w:val="00D836A3"/>
    <w:rPr>
      <w:color w:val="954F72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0842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2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2382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 приказом Министерства</vt:lpstr>
    </vt:vector>
  </TitlesOfParts>
  <Company>Home</Company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приказом Министерства</dc:title>
  <dc:subject/>
  <dc:creator>User</dc:creator>
  <cp:keywords/>
  <cp:lastModifiedBy>Сергей</cp:lastModifiedBy>
  <cp:revision>12</cp:revision>
  <cp:lastPrinted>2025-08-01T08:05:00Z</cp:lastPrinted>
  <dcterms:created xsi:type="dcterms:W3CDTF">2022-08-04T15:25:00Z</dcterms:created>
  <dcterms:modified xsi:type="dcterms:W3CDTF">2026-07-15T19:46:00Z</dcterms:modified>
</cp:coreProperties>
</file>