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DD3505" w:rsidRPr="006F3F3C" w:rsidRDefault="005C4A0D" w:rsidP="00DD3505">
      <w:pPr>
        <w:pStyle w:val="table10"/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</w:t>
      </w:r>
      <w:r w:rsidR="00DD3505">
        <w:rPr>
          <w:b/>
          <w:sz w:val="30"/>
          <w:szCs w:val="30"/>
        </w:rPr>
        <w:t>15</w:t>
      </w:r>
      <w:r w:rsidR="008E0897" w:rsidRPr="008E0897">
        <w:rPr>
          <w:b/>
          <w:sz w:val="30"/>
          <w:szCs w:val="30"/>
        </w:rPr>
        <w:t>.</w:t>
      </w:r>
      <w:r w:rsidR="00DD3505">
        <w:rPr>
          <w:b/>
          <w:sz w:val="30"/>
          <w:szCs w:val="30"/>
        </w:rPr>
        <w:t>7</w:t>
      </w:r>
      <w:r w:rsidR="008E0897" w:rsidRPr="008E0897">
        <w:rPr>
          <w:b/>
          <w:sz w:val="30"/>
          <w:szCs w:val="30"/>
        </w:rPr>
        <w:t xml:space="preserve">. </w:t>
      </w:r>
      <w:r w:rsidR="004802F2" w:rsidRPr="004802F2">
        <w:rPr>
          <w:b/>
          <w:sz w:val="30"/>
          <w:szCs w:val="30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</w:r>
    </w:p>
    <w:p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4802F2" w:rsidRDefault="004802F2" w:rsidP="00DD3505">
            <w:pPr>
              <w:pStyle w:val="table10"/>
              <w:spacing w:before="120"/>
              <w:jc w:val="both"/>
              <w:rPr>
                <w:szCs w:val="30"/>
              </w:rPr>
            </w:pPr>
            <w:r w:rsidRPr="004802F2">
              <w:rPr>
                <w:sz w:val="24"/>
                <w:szCs w:val="36"/>
              </w:rPr>
      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5C4A0D" w:rsidRDefault="008E0897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:rsidR="00556C6B" w:rsidRPr="00556C6B" w:rsidRDefault="00556C6B" w:rsidP="00556C6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color w:val="000000"/>
                <w:szCs w:val="30"/>
                <w:lang w:val="ru-BY"/>
              </w:rPr>
            </w:pPr>
            <w:r w:rsidRPr="00556C6B">
              <w:rPr>
                <w:color w:val="000000"/>
                <w:szCs w:val="30"/>
                <w:lang w:val="ru-BY"/>
              </w:rPr>
              <w:t>проектная документация на строительство объекта, согласованная в установленном порядке, за исключением случаев, когда в соответствии с законодательством ее разработка или согласование не требуются</w:t>
            </w:r>
          </w:p>
          <w:p w:rsidR="00DD3505" w:rsidRPr="00F1199C" w:rsidRDefault="004802F2" w:rsidP="00F8121A">
            <w:pPr>
              <w:pStyle w:val="a6"/>
              <w:spacing w:before="0" w:beforeAutospacing="0" w:after="0" w:afterAutospacing="0"/>
              <w:ind w:left="112" w:right="140"/>
              <w:jc w:val="both"/>
              <w:rPr>
                <w:szCs w:val="30"/>
              </w:rPr>
            </w:pPr>
            <w:hyperlink r:id="rId5" w:history="1">
              <w:r w:rsidR="00DD3505" w:rsidRPr="007A688B">
                <w:rPr>
                  <w:rStyle w:val="a5"/>
                  <w:szCs w:val="30"/>
                </w:rPr>
                <w:t xml:space="preserve">Постановление Министерства </w:t>
              </w:r>
              <w:r w:rsidR="00777D1D" w:rsidRPr="007A688B">
                <w:rPr>
                  <w:rStyle w:val="a5"/>
                  <w:szCs w:val="30"/>
                </w:rPr>
                <w:t>жилищно-коммунального хозяйства Республики</w:t>
              </w:r>
              <w:r w:rsidR="00DD3505" w:rsidRPr="007A688B">
                <w:rPr>
                  <w:rStyle w:val="a5"/>
                  <w:szCs w:val="30"/>
                </w:rPr>
                <w:t xml:space="preserve"> Бел</w:t>
              </w:r>
              <w:r w:rsidR="00DD3505" w:rsidRPr="007A688B">
                <w:rPr>
                  <w:rStyle w:val="a5"/>
                  <w:szCs w:val="30"/>
                </w:rPr>
                <w:t>а</w:t>
              </w:r>
              <w:r w:rsidR="00DD3505" w:rsidRPr="007A688B">
                <w:rPr>
                  <w:rStyle w:val="a5"/>
                  <w:szCs w:val="30"/>
                </w:rPr>
                <w:t xml:space="preserve">русь </w:t>
              </w:r>
              <w:r w:rsidR="00777D1D" w:rsidRPr="007A688B">
                <w:rPr>
                  <w:rStyle w:val="a5"/>
                  <w:szCs w:val="30"/>
                </w:rPr>
                <w:t xml:space="preserve">от </w:t>
              </w:r>
              <w:r w:rsidR="007A688B" w:rsidRPr="007A688B">
                <w:rPr>
                  <w:rStyle w:val="a5"/>
                  <w:szCs w:val="30"/>
                </w:rPr>
                <w:t>2</w:t>
              </w:r>
              <w:r w:rsidR="00777D1D" w:rsidRPr="007A688B">
                <w:rPr>
                  <w:rStyle w:val="a5"/>
                  <w:szCs w:val="30"/>
                </w:rPr>
                <w:t>3</w:t>
              </w:r>
              <w:r w:rsidR="00DD3505" w:rsidRPr="007A688B">
                <w:rPr>
                  <w:rStyle w:val="a5"/>
                  <w:szCs w:val="30"/>
                </w:rPr>
                <w:t xml:space="preserve"> </w:t>
              </w:r>
              <w:r w:rsidR="007A688B" w:rsidRPr="007A688B">
                <w:rPr>
                  <w:rStyle w:val="a5"/>
                  <w:szCs w:val="30"/>
                </w:rPr>
                <w:t>марта</w:t>
              </w:r>
              <w:r w:rsidR="00DD3505" w:rsidRPr="007A688B">
                <w:rPr>
                  <w:rStyle w:val="a5"/>
                  <w:szCs w:val="30"/>
                </w:rPr>
                <w:t xml:space="preserve"> 202</w:t>
              </w:r>
              <w:r w:rsidR="007A688B" w:rsidRPr="007A688B">
                <w:rPr>
                  <w:rStyle w:val="a5"/>
                  <w:szCs w:val="30"/>
                </w:rPr>
                <w:t>2</w:t>
              </w:r>
              <w:r w:rsidR="00DD3505" w:rsidRPr="007A688B">
                <w:rPr>
                  <w:rStyle w:val="a5"/>
                  <w:szCs w:val="30"/>
                </w:rPr>
                <w:t xml:space="preserve"> г.</w:t>
              </w:r>
              <w:r w:rsidR="00777D1D" w:rsidRPr="007A688B">
                <w:rPr>
                  <w:rStyle w:val="a5"/>
                  <w:szCs w:val="30"/>
                </w:rPr>
                <w:t xml:space="preserve"> № </w:t>
              </w:r>
              <w:r w:rsidR="007A688B" w:rsidRPr="007A688B">
                <w:rPr>
                  <w:rStyle w:val="a5"/>
                  <w:szCs w:val="30"/>
                </w:rPr>
                <w:t>5</w:t>
              </w:r>
              <w:r w:rsidR="00DD3505" w:rsidRPr="007A688B">
                <w:rPr>
                  <w:rStyle w:val="a5"/>
                  <w:szCs w:val="30"/>
                </w:rPr>
                <w:t xml:space="preserve"> «Об утверждении регламента административной процедуры»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4802F2">
              <w:rPr>
                <w:rStyle w:val="apple-style-span"/>
                <w:b/>
                <w:bCs/>
              </w:rPr>
              <w:t>Лешик</w:t>
            </w:r>
            <w:proofErr w:type="spellEnd"/>
            <w:r w:rsidR="004802F2">
              <w:rPr>
                <w:rStyle w:val="apple-style-span"/>
                <w:b/>
                <w:bCs/>
              </w:rPr>
              <w:t xml:space="preserve"> Анна Сергеевна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4802F2">
              <w:t xml:space="preserve"> (по предварительной записи)</w:t>
            </w:r>
            <w:r w:rsidRPr="00130368">
              <w:t>.</w:t>
            </w:r>
          </w:p>
          <w:p w:rsidR="00377935" w:rsidRDefault="00377935" w:rsidP="00551B5F">
            <w:pPr>
              <w:ind w:left="111" w:right="141"/>
              <w:jc w:val="both"/>
            </w:pPr>
          </w:p>
          <w:p w:rsidR="00377935" w:rsidRDefault="00377935" w:rsidP="00377935">
            <w:pPr>
              <w:ind w:left="111" w:right="141"/>
              <w:jc w:val="center"/>
              <w:rPr>
                <w:b/>
                <w:i/>
                <w:u w:val="single"/>
              </w:rPr>
            </w:pPr>
            <w:r w:rsidRPr="00FB0BCD">
              <w:rPr>
                <w:b/>
                <w:i/>
                <w:u w:val="single"/>
              </w:rPr>
              <w:t>На альтернативной основе:</w:t>
            </w:r>
          </w:p>
          <w:p w:rsidR="0022364B" w:rsidRDefault="00FB7CF2" w:rsidP="0022364B">
            <w:pPr>
              <w:spacing w:line="280" w:lineRule="exact"/>
              <w:ind w:left="111" w:right="141"/>
              <w:jc w:val="center"/>
            </w:pPr>
            <w:r w:rsidRPr="009B1C45">
              <w:rPr>
                <w:b/>
              </w:rPr>
              <w:t>Сладковская Анжела Антоновна</w:t>
            </w:r>
            <w:r w:rsidR="009B1C45" w:rsidRPr="009B1C45">
              <w:t xml:space="preserve"> – специалист 10 разряда отдела текущего и капитального ремонта жилищного фонда</w:t>
            </w:r>
            <w:r w:rsidR="009B1C45">
              <w:t>,</w:t>
            </w:r>
            <w:r w:rsidR="009B1C45" w:rsidRPr="009B1C45">
              <w:t xml:space="preserve"> а на период е</w:t>
            </w:r>
            <w:r w:rsidR="009B1C45">
              <w:t>е</w:t>
            </w:r>
            <w:r w:rsidR="009B1C45" w:rsidRPr="009B1C45">
              <w:t xml:space="preserve"> отсутствия</w:t>
            </w:r>
            <w:r w:rsidR="009B1C45">
              <w:t xml:space="preserve"> – </w:t>
            </w:r>
            <w:proofErr w:type="spellStart"/>
            <w:r w:rsidR="0022364B" w:rsidRPr="008B5D3D">
              <w:rPr>
                <w:b/>
              </w:rPr>
              <w:t>Кучур</w:t>
            </w:r>
            <w:proofErr w:type="spellEnd"/>
            <w:r w:rsidR="0022364B" w:rsidRPr="008B5D3D">
              <w:rPr>
                <w:b/>
              </w:rPr>
              <w:t xml:space="preserve"> Татьяна Сергеевна</w:t>
            </w:r>
            <w:r w:rsidR="0022364B">
              <w:rPr>
                <w:b/>
              </w:rPr>
              <w:t xml:space="preserve"> - </w:t>
            </w:r>
            <w:r w:rsidR="0022364B" w:rsidRPr="009B1C45">
              <w:t xml:space="preserve">специалист </w:t>
            </w:r>
            <w:r w:rsidR="0022364B" w:rsidRPr="008B5D3D">
              <w:t>по коммунальным расчётам</w:t>
            </w:r>
            <w:r w:rsidR="0022364B">
              <w:t>.</w:t>
            </w:r>
          </w:p>
          <w:p w:rsidR="0022364B" w:rsidRDefault="0022364B" w:rsidP="0022364B">
            <w:pPr>
              <w:spacing w:line="280" w:lineRule="exact"/>
              <w:ind w:left="111" w:right="141"/>
              <w:jc w:val="center"/>
            </w:pPr>
            <w:r w:rsidRPr="000979E1">
              <w:t>КУМПП ЖКХ «Барановичское районное ЖКХ»</w:t>
            </w:r>
            <w:r>
              <w:t xml:space="preserve"> </w:t>
            </w:r>
          </w:p>
          <w:p w:rsidR="0022364B" w:rsidRDefault="0022364B" w:rsidP="0022364B">
            <w:pPr>
              <w:spacing w:line="280" w:lineRule="exact"/>
              <w:ind w:left="111" w:right="141"/>
              <w:jc w:val="center"/>
            </w:pPr>
            <w:r>
              <w:t xml:space="preserve">(г. Барановичи, 3-й пер. </w:t>
            </w:r>
            <w:proofErr w:type="spellStart"/>
            <w:r>
              <w:t>Вильчковского</w:t>
            </w:r>
            <w:proofErr w:type="spellEnd"/>
            <w:r>
              <w:t xml:space="preserve">, 13. </w:t>
            </w:r>
            <w:proofErr w:type="spellStart"/>
            <w:r>
              <w:t>каб</w:t>
            </w:r>
            <w:proofErr w:type="spellEnd"/>
            <w:r>
              <w:t>. 3,</w:t>
            </w:r>
          </w:p>
          <w:p w:rsidR="0022364B" w:rsidRPr="00435C45" w:rsidRDefault="0022364B" w:rsidP="0022364B">
            <w:pPr>
              <w:spacing w:line="280" w:lineRule="exact"/>
              <w:ind w:left="111" w:right="141"/>
              <w:jc w:val="center"/>
              <w:rPr>
                <w:b/>
                <w:sz w:val="28"/>
              </w:rPr>
            </w:pPr>
            <w:r>
              <w:t>тел. 66-31-09, 66-30-90.</w:t>
            </w:r>
          </w:p>
          <w:p w:rsidR="009B1C45" w:rsidRPr="00130368" w:rsidRDefault="0022364B" w:rsidP="0022364B">
            <w:pPr>
              <w:ind w:left="111" w:right="141"/>
              <w:jc w:val="center"/>
            </w:pPr>
            <w:r w:rsidRPr="00435C45">
              <w:t>Режим работы: понедельник – пятница с 08.00 до 1</w:t>
            </w:r>
            <w:r>
              <w:t>6.45</w:t>
            </w:r>
            <w:r w:rsidRPr="00435C45">
              <w:t>. Перерыв с 13.00 до 1</w:t>
            </w:r>
            <w:r>
              <w:t>3.45</w:t>
            </w:r>
            <w:r w:rsidRPr="00435C45">
              <w:t>.</w:t>
            </w:r>
          </w:p>
        </w:tc>
      </w:tr>
      <w:tr w:rsidR="008E0897" w:rsidRPr="00130368" w:rsidTr="0022364B">
        <w:trPr>
          <w:trHeight w:val="2742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9B1C45" w:rsidRDefault="009B1C45" w:rsidP="009B1C45">
            <w:pPr>
              <w:spacing w:line="280" w:lineRule="exact"/>
              <w:ind w:left="111" w:right="141"/>
              <w:jc w:val="center"/>
            </w:pPr>
            <w:r w:rsidRPr="009B1C45">
              <w:rPr>
                <w:b/>
              </w:rPr>
              <w:t>Сладковская Анжела Антоновна</w:t>
            </w:r>
            <w:r w:rsidRPr="009B1C45">
              <w:t xml:space="preserve"> – специалист 10 разряда отдела текущего и капитального ремонта жилищного фонда</w:t>
            </w:r>
            <w:r>
              <w:t>,</w:t>
            </w:r>
            <w:r w:rsidRPr="009B1C45">
              <w:t xml:space="preserve"> а на период е</w:t>
            </w:r>
            <w:r>
              <w:t>е</w:t>
            </w:r>
            <w:r w:rsidRPr="009B1C45">
              <w:t xml:space="preserve"> отсутствия</w:t>
            </w:r>
            <w:r>
              <w:t xml:space="preserve"> – </w:t>
            </w:r>
            <w:proofErr w:type="spellStart"/>
            <w:r w:rsidR="008B5D3D" w:rsidRPr="008B5D3D">
              <w:rPr>
                <w:b/>
              </w:rPr>
              <w:t>Кучур</w:t>
            </w:r>
            <w:proofErr w:type="spellEnd"/>
            <w:r w:rsidR="008B5D3D" w:rsidRPr="008B5D3D">
              <w:rPr>
                <w:b/>
              </w:rPr>
              <w:t xml:space="preserve"> Татьяна Сергеевна</w:t>
            </w:r>
            <w:r>
              <w:rPr>
                <w:b/>
              </w:rPr>
              <w:t xml:space="preserve"> - </w:t>
            </w:r>
            <w:r w:rsidRPr="009B1C45">
              <w:t xml:space="preserve">специалист </w:t>
            </w:r>
            <w:r w:rsidR="008B5D3D" w:rsidRPr="008B5D3D">
              <w:t>по коммунальным расчётам</w:t>
            </w:r>
            <w:r w:rsidR="008B5D3D">
              <w:t>.</w:t>
            </w:r>
          </w:p>
          <w:p w:rsidR="009B1C45" w:rsidRDefault="009B1C45" w:rsidP="009B1C45">
            <w:pPr>
              <w:spacing w:line="280" w:lineRule="exact"/>
              <w:ind w:left="111" w:right="141"/>
              <w:jc w:val="center"/>
            </w:pPr>
            <w:r w:rsidRPr="000979E1">
              <w:t>КУМПП ЖКХ «Барановичское районное ЖКХ»</w:t>
            </w:r>
            <w:r>
              <w:t xml:space="preserve"> </w:t>
            </w:r>
          </w:p>
          <w:p w:rsidR="009B1C45" w:rsidRDefault="009B1C45" w:rsidP="009B1C45">
            <w:pPr>
              <w:spacing w:line="280" w:lineRule="exact"/>
              <w:ind w:left="111" w:right="141"/>
              <w:jc w:val="center"/>
            </w:pPr>
            <w:r>
              <w:t xml:space="preserve">(г. Барановичи, 3-й пер. </w:t>
            </w:r>
            <w:proofErr w:type="spellStart"/>
            <w:r>
              <w:t>Вильчковского</w:t>
            </w:r>
            <w:proofErr w:type="spellEnd"/>
            <w:r>
              <w:t xml:space="preserve">, 13. </w:t>
            </w:r>
            <w:proofErr w:type="spellStart"/>
            <w:r>
              <w:t>каб</w:t>
            </w:r>
            <w:proofErr w:type="spellEnd"/>
            <w:r>
              <w:t>. 3,</w:t>
            </w:r>
          </w:p>
          <w:p w:rsidR="009B1C45" w:rsidRPr="00435C45" w:rsidRDefault="009B1C45" w:rsidP="009B1C45">
            <w:pPr>
              <w:spacing w:line="280" w:lineRule="exact"/>
              <w:ind w:left="111" w:right="141"/>
              <w:jc w:val="center"/>
              <w:rPr>
                <w:b/>
                <w:sz w:val="28"/>
              </w:rPr>
            </w:pPr>
            <w:r>
              <w:t>тел. 66-31-09, 66-</w:t>
            </w:r>
            <w:r w:rsidR="008B5D3D">
              <w:t>30</w:t>
            </w:r>
            <w:r>
              <w:t>-</w:t>
            </w:r>
            <w:r w:rsidR="008B5D3D">
              <w:t>90</w:t>
            </w:r>
            <w:r>
              <w:t>.</w:t>
            </w:r>
          </w:p>
          <w:p w:rsidR="009B1C45" w:rsidRPr="00130368" w:rsidRDefault="009B1C45" w:rsidP="009B1C45">
            <w:pPr>
              <w:ind w:left="113" w:right="142"/>
              <w:jc w:val="center"/>
            </w:pPr>
            <w:r w:rsidRPr="00435C45">
              <w:t>Режим работы: понедельник – пятница с 08.00 до 1</w:t>
            </w:r>
            <w:r>
              <w:t>6.45</w:t>
            </w:r>
            <w:r w:rsidRPr="00435C45">
              <w:t>. Перерыв с 13.00 до 1</w:t>
            </w:r>
            <w:r>
              <w:t>3.45</w:t>
            </w:r>
            <w:r w:rsidRPr="00435C45">
              <w:t>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 xml:space="preserve">Размер платы, взимаемой </w:t>
            </w:r>
            <w:r w:rsidRPr="00130368">
              <w:lastRenderedPageBreak/>
              <w:t>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DD3505" w:rsidP="00551B5F">
            <w:pPr>
              <w:ind w:left="111"/>
            </w:pPr>
            <w:r>
              <w:lastRenderedPageBreak/>
              <w:t>плата за услуги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521886" w:rsidRPr="00521886" w:rsidRDefault="00DD3505" w:rsidP="00521886">
            <w:pPr>
              <w:pStyle w:val="table10"/>
              <w:spacing w:before="120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5 дней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бессрочно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DD3505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22364B" w:rsidRDefault="0022364B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DD3505" w:rsidRDefault="00DD3505" w:rsidP="00930FD3">
      <w:pPr>
        <w:jc w:val="center"/>
        <w:rPr>
          <w:b/>
          <w:bCs/>
          <w:iCs/>
          <w:sz w:val="28"/>
          <w:szCs w:val="28"/>
        </w:rPr>
      </w:pPr>
    </w:p>
    <w:p w:rsidR="0073194C" w:rsidRPr="0042246E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DD3505">
        <w:rPr>
          <w:b/>
          <w:bCs/>
          <w:iCs/>
          <w:sz w:val="28"/>
          <w:szCs w:val="28"/>
        </w:rPr>
        <w:t>3.15.7</w:t>
      </w: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6802F5" w:rsidRPr="00556C6B" w:rsidRDefault="00930FD3" w:rsidP="006C7F4C">
      <w:pPr>
        <w:ind w:left="3960"/>
        <w:jc w:val="both"/>
        <w:rPr>
          <w:sz w:val="28"/>
          <w:szCs w:val="28"/>
          <w:u w:val="single"/>
        </w:rPr>
      </w:pPr>
      <w:r w:rsidRPr="00556C6B">
        <w:rPr>
          <w:sz w:val="28"/>
          <w:szCs w:val="28"/>
          <w:u w:val="single"/>
        </w:rPr>
        <w:t>Барановичский</w:t>
      </w:r>
      <w:r w:rsidR="00C814A9" w:rsidRPr="00556C6B">
        <w:rPr>
          <w:sz w:val="28"/>
          <w:szCs w:val="28"/>
          <w:u w:val="single"/>
        </w:rPr>
        <w:t xml:space="preserve"> районный исполнительный комитет</w:t>
      </w:r>
    </w:p>
    <w:p w:rsidR="00F72F75" w:rsidRDefault="00F72F75" w:rsidP="00F72F75">
      <w:pPr>
        <w:ind w:left="3969"/>
        <w:jc w:val="both"/>
        <w:rPr>
          <w:b/>
          <w:i/>
          <w:u w:val="single"/>
        </w:rPr>
      </w:pPr>
      <w:r>
        <w:rPr>
          <w:b/>
          <w:i/>
          <w:u w:val="single"/>
        </w:rPr>
        <w:t>либо</w:t>
      </w:r>
    </w:p>
    <w:p w:rsidR="00F72F75" w:rsidRDefault="00F72F75" w:rsidP="00F72F75">
      <w:pPr>
        <w:ind w:left="3969"/>
        <w:jc w:val="both"/>
        <w:rPr>
          <w:i/>
          <w:sz w:val="16"/>
        </w:rPr>
      </w:pPr>
    </w:p>
    <w:p w:rsidR="00F72F75" w:rsidRPr="005757C9" w:rsidRDefault="00F72F75" w:rsidP="00F72F75">
      <w:pPr>
        <w:ind w:left="3969" w:right="141"/>
        <w:jc w:val="both"/>
        <w:rPr>
          <w:sz w:val="28"/>
          <w:szCs w:val="28"/>
          <w:u w:val="single"/>
        </w:rPr>
      </w:pPr>
      <w:r w:rsidRPr="005757C9">
        <w:rPr>
          <w:sz w:val="28"/>
          <w:szCs w:val="28"/>
          <w:u w:val="single"/>
        </w:rPr>
        <w:t xml:space="preserve">КУМПП ЖКХ «Барановичское районное </w:t>
      </w:r>
      <w:r w:rsidRPr="00556C6B">
        <w:rPr>
          <w:sz w:val="28"/>
          <w:szCs w:val="28"/>
          <w:u w:val="single"/>
        </w:rPr>
        <w:t>ЖКХ»</w:t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bookmarkStart w:id="0" w:name="_Hlk203488616"/>
      <w:r>
        <w:rPr>
          <w:sz w:val="30"/>
          <w:szCs w:val="30"/>
        </w:rPr>
        <w:t xml:space="preserve">__________________________________ </w:t>
      </w:r>
    </w:p>
    <w:p w:rsidR="00556C6B" w:rsidRDefault="00556C6B" w:rsidP="00556C6B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56C6B" w:rsidRDefault="00556C6B" w:rsidP="00556C6B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56C6B" w:rsidRDefault="00556C6B" w:rsidP="00556C6B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56C6B" w:rsidRDefault="00556C6B" w:rsidP="00556C6B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  <w:r w:rsidR="004802F2">
        <w:rPr>
          <w:sz w:val="20"/>
          <w:szCs w:val="20"/>
        </w:rPr>
        <w:t>регистрацию)</w:t>
      </w:r>
    </w:p>
    <w:bookmarkEnd w:id="0"/>
    <w:p w:rsidR="00AB25FF" w:rsidRDefault="00AB25FF" w:rsidP="00556C6B">
      <w:pPr>
        <w:rPr>
          <w:b/>
          <w:sz w:val="30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DD3505" w:rsidRPr="00367D50" w:rsidRDefault="00DD3505" w:rsidP="00DD3505">
      <w:pPr>
        <w:pStyle w:val="table10"/>
        <w:spacing w:before="120"/>
        <w:ind w:firstLine="708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Просим выдать разрешения на </w:t>
      </w:r>
      <w:r w:rsidRPr="00367D50">
        <w:rPr>
          <w:sz w:val="30"/>
          <w:szCs w:val="30"/>
        </w:rPr>
        <w:t xml:space="preserve">проведение раскопок улиц, площадей, дворов, других земель общего пользования (за исключением случаев выполнения аварийных </w:t>
      </w:r>
      <w:proofErr w:type="gramStart"/>
      <w:r w:rsidRPr="00367D50">
        <w:rPr>
          <w:sz w:val="30"/>
          <w:szCs w:val="30"/>
        </w:rPr>
        <w:t>работ)</w:t>
      </w:r>
      <w:r w:rsidR="004802F2">
        <w:rPr>
          <w:sz w:val="30"/>
          <w:szCs w:val="30"/>
        </w:rPr>
        <w:t>_</w:t>
      </w:r>
      <w:proofErr w:type="gramEnd"/>
      <w:r w:rsidR="004802F2">
        <w:rPr>
          <w:sz w:val="30"/>
          <w:szCs w:val="30"/>
        </w:rPr>
        <w:t>____________________________</w:t>
      </w:r>
    </w:p>
    <w:p w:rsidR="00DD3505" w:rsidRPr="00FE4690" w:rsidRDefault="00DD3505" w:rsidP="00556C6B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______________________________________________________________</w:t>
      </w:r>
      <w:r>
        <w:rPr>
          <w:sz w:val="30"/>
          <w:szCs w:val="30"/>
        </w:rPr>
        <w:t xml:space="preserve">по объекту </w:t>
      </w:r>
      <w:r w:rsidRPr="00FE4690">
        <w:rPr>
          <w:sz w:val="30"/>
          <w:szCs w:val="30"/>
        </w:rPr>
        <w:t>_________________________________________________</w:t>
      </w:r>
    </w:p>
    <w:p w:rsidR="00DD3505" w:rsidRDefault="00DD3505" w:rsidP="00DD3505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Планируемый срок работ с_______________ по________________.</w:t>
      </w:r>
    </w:p>
    <w:p w:rsidR="00DD3505" w:rsidRDefault="00DD3505" w:rsidP="00DD3505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Ответственный за производство работ _______________________</w:t>
      </w:r>
    </w:p>
    <w:p w:rsidR="00DD3505" w:rsidRDefault="00DD3505" w:rsidP="00DD3505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DD3505" w:rsidRPr="00FE4690" w:rsidRDefault="00DD3505" w:rsidP="00DD3505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Работы будут выполнены в установленные сроки, и полным восстановлением нарушенного благоустройства.</w:t>
      </w:r>
    </w:p>
    <w:p w:rsidR="00DD3505" w:rsidRPr="00FE4690" w:rsidRDefault="00DD3505" w:rsidP="00DD3505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</w:p>
    <w:p w:rsidR="00DD3505" w:rsidRPr="00DD3505" w:rsidRDefault="00DD3505" w:rsidP="004802F2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  <w:u w:val="single"/>
        </w:rPr>
      </w:pPr>
      <w:r w:rsidRPr="00DD3505">
        <w:rPr>
          <w:sz w:val="30"/>
          <w:szCs w:val="30"/>
          <w:u w:val="single"/>
        </w:rPr>
        <w:t>К заявлению прилагаются:</w:t>
      </w:r>
    </w:p>
    <w:p w:rsidR="00DD3505" w:rsidRPr="00556C6B" w:rsidRDefault="004802F2" w:rsidP="00556C6B">
      <w:pPr>
        <w:ind w:left="300"/>
        <w:jc w:val="both"/>
        <w:rPr>
          <w:color w:val="000000"/>
          <w:sz w:val="30"/>
          <w:szCs w:val="30"/>
        </w:rPr>
      </w:pPr>
      <w:r>
        <w:rPr>
          <w:noProof/>
          <w:sz w:val="30"/>
          <w:szCs w:val="30"/>
          <w:u w:val="single"/>
        </w:rPr>
        <w:pict>
          <v:rect id="_x0000_s1026" style="position:absolute;left:0;text-align:left;margin-left:-2.55pt;margin-top:.95pt;width:12pt;height:16.5pt;z-index:251658240"/>
        </w:pict>
      </w:r>
      <w:r w:rsidR="00DD3505">
        <w:rPr>
          <w:color w:val="000000"/>
          <w:sz w:val="30"/>
          <w:szCs w:val="30"/>
        </w:rPr>
        <w:t>Д</w:t>
      </w:r>
      <w:r w:rsidR="00DD3505" w:rsidRPr="00367D50">
        <w:rPr>
          <w:color w:val="000000"/>
          <w:sz w:val="30"/>
          <w:szCs w:val="30"/>
        </w:rPr>
        <w:t>окумент, удостоверяю</w:t>
      </w:r>
      <w:r w:rsidR="00DD3505">
        <w:rPr>
          <w:color w:val="000000"/>
          <w:sz w:val="30"/>
          <w:szCs w:val="30"/>
        </w:rPr>
        <w:t xml:space="preserve">щий право на земельный участок </w:t>
      </w:r>
    </w:p>
    <w:p w:rsidR="00DD3505" w:rsidRDefault="004802F2" w:rsidP="00DD3505">
      <w:pPr>
        <w:ind w:left="300"/>
        <w:jc w:val="both"/>
        <w:rPr>
          <w:color w:val="000000"/>
          <w:sz w:val="30"/>
          <w:szCs w:val="30"/>
        </w:rPr>
      </w:pPr>
      <w:r>
        <w:rPr>
          <w:noProof/>
          <w:sz w:val="30"/>
          <w:szCs w:val="30"/>
        </w:rPr>
        <w:pict>
          <v:rect id="_x0000_s1027" style="position:absolute;left:0;text-align:left;margin-left:-2.55pt;margin-top:.2pt;width:12pt;height:16.5pt;z-index:251659264"/>
        </w:pict>
      </w:r>
      <w:r w:rsidR="00DD3505">
        <w:rPr>
          <w:color w:val="000000"/>
          <w:sz w:val="30"/>
          <w:szCs w:val="30"/>
        </w:rPr>
        <w:t>С</w:t>
      </w:r>
      <w:r w:rsidR="00DD3505" w:rsidRPr="00367D50">
        <w:rPr>
          <w:color w:val="000000"/>
          <w:sz w:val="30"/>
          <w:szCs w:val="30"/>
        </w:rPr>
        <w:t>огласованная проектная документация</w:t>
      </w:r>
    </w:p>
    <w:p w:rsidR="004802F2" w:rsidRDefault="004802F2" w:rsidP="00DD3505">
      <w:pPr>
        <w:ind w:left="3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</w:t>
      </w:r>
    </w:p>
    <w:p w:rsidR="004802F2" w:rsidRPr="00367D50" w:rsidRDefault="004802F2" w:rsidP="00DD3505">
      <w:pPr>
        <w:ind w:left="3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</w:t>
      </w:r>
    </w:p>
    <w:p w:rsidR="004802F2" w:rsidRDefault="00092030" w:rsidP="00556C6B">
      <w:pPr>
        <w:spacing w:line="280" w:lineRule="exact"/>
        <w:ind w:right="-427"/>
        <w:rPr>
          <w:sz w:val="30"/>
          <w:szCs w:val="30"/>
        </w:rPr>
      </w:pPr>
      <w:r>
        <w:rPr>
          <w:sz w:val="30"/>
          <w:szCs w:val="30"/>
        </w:rPr>
        <w:tab/>
      </w:r>
    </w:p>
    <w:p w:rsidR="004802F2" w:rsidRPr="008A4295" w:rsidRDefault="004802F2" w:rsidP="004802F2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4802F2" w:rsidRPr="008A4295" w:rsidRDefault="004802F2" w:rsidP="004802F2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30" style="position:absolute;margin-left:278.25pt;margin-top:3.7pt;width:12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8" style="position:absolute;margin-left:143.95pt;margin-top:2.4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9" style="position:absolute;margin-left:16.45pt;margin-top:4.2pt;width:12.7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4802F2" w:rsidRDefault="004802F2" w:rsidP="00556C6B">
      <w:pPr>
        <w:spacing w:line="280" w:lineRule="exact"/>
        <w:ind w:right="-427"/>
        <w:rPr>
          <w:sz w:val="30"/>
          <w:szCs w:val="30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DD3505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556C6B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</w:t>
      </w:r>
    </w:p>
    <w:p w:rsidR="00491138" w:rsidRPr="004802F2" w:rsidRDefault="00556C6B" w:rsidP="00480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349002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1"/>
    </w:p>
    <w:sectPr w:rsidR="00491138" w:rsidRPr="004802F2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B1CEA"/>
    <w:multiLevelType w:val="multilevel"/>
    <w:tmpl w:val="DEA2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932056">
    <w:abstractNumId w:val="2"/>
  </w:num>
  <w:num w:numId="2" w16cid:durableId="1633824080">
    <w:abstractNumId w:val="0"/>
  </w:num>
  <w:num w:numId="3" w16cid:durableId="34413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30B6A"/>
    <w:rsid w:val="00042845"/>
    <w:rsid w:val="00092030"/>
    <w:rsid w:val="000E79B4"/>
    <w:rsid w:val="00130989"/>
    <w:rsid w:val="00135782"/>
    <w:rsid w:val="00163C6B"/>
    <w:rsid w:val="0017081F"/>
    <w:rsid w:val="00183168"/>
    <w:rsid w:val="00183DE8"/>
    <w:rsid w:val="001D34F2"/>
    <w:rsid w:val="00204B23"/>
    <w:rsid w:val="00211900"/>
    <w:rsid w:val="00212F6D"/>
    <w:rsid w:val="0022364B"/>
    <w:rsid w:val="003540E2"/>
    <w:rsid w:val="00360744"/>
    <w:rsid w:val="003620A2"/>
    <w:rsid w:val="00377935"/>
    <w:rsid w:val="003A77B9"/>
    <w:rsid w:val="003E1745"/>
    <w:rsid w:val="003E69DF"/>
    <w:rsid w:val="0042246E"/>
    <w:rsid w:val="00442A65"/>
    <w:rsid w:val="004531E1"/>
    <w:rsid w:val="00462120"/>
    <w:rsid w:val="004802F2"/>
    <w:rsid w:val="00491138"/>
    <w:rsid w:val="00521886"/>
    <w:rsid w:val="00556C6B"/>
    <w:rsid w:val="005C4A0D"/>
    <w:rsid w:val="00600AB6"/>
    <w:rsid w:val="006802F5"/>
    <w:rsid w:val="00692E0D"/>
    <w:rsid w:val="006A21AF"/>
    <w:rsid w:val="006B0847"/>
    <w:rsid w:val="006C7F4C"/>
    <w:rsid w:val="006D0A3A"/>
    <w:rsid w:val="00722138"/>
    <w:rsid w:val="0073194C"/>
    <w:rsid w:val="0073582D"/>
    <w:rsid w:val="00776BC7"/>
    <w:rsid w:val="00777D1D"/>
    <w:rsid w:val="007A688B"/>
    <w:rsid w:val="007F0B0E"/>
    <w:rsid w:val="008030E9"/>
    <w:rsid w:val="008112A1"/>
    <w:rsid w:val="00852C58"/>
    <w:rsid w:val="008B5D3D"/>
    <w:rsid w:val="008C36D6"/>
    <w:rsid w:val="008D77F5"/>
    <w:rsid w:val="008E0897"/>
    <w:rsid w:val="009244B5"/>
    <w:rsid w:val="00930FD3"/>
    <w:rsid w:val="0098184A"/>
    <w:rsid w:val="009B1C45"/>
    <w:rsid w:val="009D43C1"/>
    <w:rsid w:val="00A1618E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14A9"/>
    <w:rsid w:val="00C81F75"/>
    <w:rsid w:val="00CA21B9"/>
    <w:rsid w:val="00D07C60"/>
    <w:rsid w:val="00D23BCA"/>
    <w:rsid w:val="00DA78DC"/>
    <w:rsid w:val="00DD3505"/>
    <w:rsid w:val="00DE7276"/>
    <w:rsid w:val="00E32B1D"/>
    <w:rsid w:val="00E81659"/>
    <w:rsid w:val="00E86034"/>
    <w:rsid w:val="00EE77A5"/>
    <w:rsid w:val="00F1199C"/>
    <w:rsid w:val="00F212C4"/>
    <w:rsid w:val="00F632BA"/>
    <w:rsid w:val="00F72F75"/>
    <w:rsid w:val="00F8121A"/>
    <w:rsid w:val="00FB7CF2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354E821"/>
  <w15:docId w15:val="{A31CD397-6C3C-4302-85BB-03E841A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DD3505"/>
  </w:style>
  <w:style w:type="character" w:customStyle="1" w:styleId="name">
    <w:name w:val="name"/>
    <w:rsid w:val="00DD350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350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D3505"/>
    <w:rPr>
      <w:rFonts w:ascii="Times New Roman" w:hAnsi="Times New Roman" w:cs="Times New Roman" w:hint="default"/>
    </w:rPr>
  </w:style>
  <w:style w:type="character" w:customStyle="1" w:styleId="number">
    <w:name w:val="number"/>
    <w:rsid w:val="00DD3505"/>
    <w:rPr>
      <w:rFonts w:ascii="Times New Roman" w:hAnsi="Times New Roman" w:cs="Times New Roman" w:hint="default"/>
    </w:rPr>
  </w:style>
  <w:style w:type="character" w:styleId="a8">
    <w:name w:val="Unresolved Mention"/>
    <w:basedOn w:val="a0"/>
    <w:uiPriority w:val="99"/>
    <w:semiHidden/>
    <w:unhideWhenUsed/>
    <w:rsid w:val="00556C6B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556C6B"/>
    <w:pPr>
      <w:ind w:firstLine="567"/>
      <w:jc w:val="both"/>
    </w:pPr>
  </w:style>
  <w:style w:type="paragraph" w:customStyle="1" w:styleId="ConsPlusNormal">
    <w:name w:val="ConsPlusNormal"/>
    <w:rsid w:val="00556C6B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27</cp:revision>
  <cp:lastPrinted>2025-12-02T12:05:00Z</cp:lastPrinted>
  <dcterms:created xsi:type="dcterms:W3CDTF">2022-08-11T14:09:00Z</dcterms:created>
  <dcterms:modified xsi:type="dcterms:W3CDTF">2026-07-08T09:25:00Z</dcterms:modified>
</cp:coreProperties>
</file>