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B4" w:rsidRDefault="005C76B4" w:rsidP="006B6063">
      <w:pPr>
        <w:rPr>
          <w:sz w:val="28"/>
          <w:szCs w:val="28"/>
        </w:rPr>
      </w:pPr>
      <w:bookmarkStart w:id="0" w:name="_GoBack"/>
      <w:bookmarkEnd w:id="0"/>
    </w:p>
    <w:p w:rsidR="005C76B4" w:rsidRDefault="005C76B4" w:rsidP="005C76B4">
      <w:pPr>
        <w:shd w:val="clear" w:color="auto" w:fill="FFFFFF"/>
        <w:tabs>
          <w:tab w:val="left" w:pos="1670"/>
        </w:tabs>
        <w:jc w:val="center"/>
        <w:rPr>
          <w:b/>
          <w:sz w:val="28"/>
          <w:szCs w:val="28"/>
          <w:lang w:val="en"/>
        </w:rPr>
      </w:pPr>
      <w:r>
        <w:rPr>
          <w:b/>
          <w:sz w:val="28"/>
          <w:szCs w:val="28"/>
        </w:rPr>
        <w:t>Information memorandum</w:t>
      </w:r>
    </w:p>
    <w:p w:rsidR="005C76B4" w:rsidRDefault="005C76B4" w:rsidP="005C76B4">
      <w:pPr>
        <w:shd w:val="clear" w:color="auto" w:fill="FFFFFF"/>
        <w:tabs>
          <w:tab w:val="left" w:pos="1670"/>
        </w:tabs>
        <w:jc w:val="both"/>
        <w:rPr>
          <w:sz w:val="28"/>
          <w:szCs w:val="28"/>
        </w:rPr>
      </w:pPr>
    </w:p>
    <w:tbl>
      <w:tblPr>
        <w:tblW w:w="9847" w:type="dxa"/>
        <w:tblInd w:w="93" w:type="dxa"/>
        <w:tblLook w:val="04A0" w:firstRow="1" w:lastRow="0" w:firstColumn="1" w:lastColumn="0" w:noHBand="0" w:noVBand="1"/>
      </w:tblPr>
      <w:tblGrid>
        <w:gridCol w:w="9847"/>
      </w:tblGrid>
      <w:tr w:rsidR="005C76B4" w:rsidRPr="00F958E5" w:rsidTr="005C76B4">
        <w:trPr>
          <w:trHeight w:val="104"/>
        </w:trPr>
        <w:tc>
          <w:tcPr>
            <w:tcW w:w="9847" w:type="dxa"/>
            <w:noWrap/>
            <w:vAlign w:val="bottom"/>
            <w:hideMark/>
          </w:tcPr>
          <w:p w:rsidR="005C76B4" w:rsidRPr="00F958E5" w:rsidRDefault="005C76B4">
            <w:pPr>
              <w:jc w:val="both"/>
              <w:rPr>
                <w:b/>
                <w:sz w:val="28"/>
                <w:szCs w:val="28"/>
                <w:lang w:val="en-US"/>
              </w:rPr>
            </w:pPr>
            <w:r w:rsidRPr="00F958E5">
              <w:rPr>
                <w:b/>
                <w:sz w:val="28"/>
                <w:szCs w:val="28"/>
                <w:lang w:val="en-US"/>
              </w:rPr>
              <w:t>Open Joint Stock Company "Kroshin"</w:t>
            </w:r>
          </w:p>
          <w:p w:rsidR="005C76B4" w:rsidRPr="00F958E5" w:rsidRDefault="005C76B4">
            <w:pPr>
              <w:jc w:val="both"/>
              <w:rPr>
                <w:b/>
                <w:sz w:val="28"/>
                <w:szCs w:val="28"/>
                <w:lang w:val="en-US"/>
              </w:rPr>
            </w:pPr>
            <w:r w:rsidRPr="00F958E5">
              <w:rPr>
                <w:b/>
                <w:sz w:val="28"/>
                <w:szCs w:val="28"/>
                <w:lang w:val="en-US"/>
              </w:rPr>
              <w:t>JSC "Kroshin"</w:t>
            </w:r>
          </w:p>
          <w:p w:rsidR="005C76B4" w:rsidRPr="00F958E5" w:rsidRDefault="005C76B4">
            <w:pPr>
              <w:jc w:val="both"/>
              <w:rPr>
                <w:sz w:val="28"/>
                <w:szCs w:val="28"/>
                <w:lang w:val="en-US"/>
              </w:rPr>
            </w:pPr>
            <w:r w:rsidRPr="00F958E5">
              <w:rPr>
                <w:sz w:val="28"/>
                <w:szCs w:val="28"/>
                <w:lang w:val="en-US"/>
              </w:rPr>
              <w:t>225362, Republic of Belarus, Brest region,</w:t>
            </w:r>
          </w:p>
          <w:p w:rsidR="005C76B4" w:rsidRPr="00F958E5" w:rsidRDefault="005C76B4">
            <w:pPr>
              <w:jc w:val="both"/>
              <w:rPr>
                <w:sz w:val="28"/>
                <w:szCs w:val="28"/>
                <w:lang w:val="en-US"/>
              </w:rPr>
            </w:pPr>
            <w:r w:rsidRPr="00F958E5">
              <w:rPr>
                <w:sz w:val="28"/>
                <w:szCs w:val="28"/>
                <w:lang w:val="en-US"/>
              </w:rPr>
              <w:t>Baranovichi district, ag.Kroshin, Lenina street, 8</w:t>
            </w:r>
          </w:p>
          <w:p w:rsidR="005C76B4" w:rsidRPr="00F958E5" w:rsidRDefault="005C76B4">
            <w:pPr>
              <w:jc w:val="both"/>
              <w:rPr>
                <w:sz w:val="28"/>
                <w:szCs w:val="28"/>
                <w:lang w:val="en-US"/>
              </w:rPr>
            </w:pPr>
            <w:r w:rsidRPr="00F958E5">
              <w:rPr>
                <w:sz w:val="28"/>
                <w:szCs w:val="28"/>
                <w:lang w:val="en-US"/>
              </w:rPr>
              <w:tab/>
              <w:t>Director - Ivan Zayats</w:t>
            </w:r>
          </w:p>
          <w:p w:rsidR="005C76B4" w:rsidRPr="00F958E5" w:rsidRDefault="005C76B4">
            <w:pPr>
              <w:jc w:val="both"/>
              <w:rPr>
                <w:sz w:val="28"/>
                <w:szCs w:val="28"/>
                <w:lang w:val="en-US"/>
              </w:rPr>
            </w:pPr>
            <w:r w:rsidRPr="00F958E5">
              <w:rPr>
                <w:sz w:val="28"/>
                <w:szCs w:val="28"/>
                <w:lang w:val="en-US"/>
              </w:rPr>
              <w:t>Contact phones: 8(0163) 64-37-86 (director), fax 64-43-87 (reception.),</w:t>
            </w:r>
          </w:p>
          <w:p w:rsidR="005C76B4" w:rsidRPr="00F958E5" w:rsidRDefault="005C76B4">
            <w:pPr>
              <w:jc w:val="both"/>
              <w:rPr>
                <w:sz w:val="28"/>
                <w:szCs w:val="28"/>
                <w:lang w:val="en-US"/>
              </w:rPr>
            </w:pPr>
            <w:r w:rsidRPr="00F958E5">
              <w:rPr>
                <w:sz w:val="28"/>
                <w:szCs w:val="28"/>
                <w:lang w:val="en-US"/>
              </w:rPr>
              <w:t>State Registration Certificate No. 200018736 dated November 2, 2015, issued by the Baranovichi District Executive Committee.</w:t>
            </w:r>
          </w:p>
        </w:tc>
      </w:tr>
    </w:tbl>
    <w:p w:rsidR="005C76B4" w:rsidRDefault="005C76B4" w:rsidP="005C76B4">
      <w:pPr>
        <w:shd w:val="clear" w:color="auto" w:fill="FFFFFF"/>
        <w:ind w:firstLine="720"/>
        <w:jc w:val="center"/>
        <w:rPr>
          <w:b/>
          <w:sz w:val="28"/>
          <w:szCs w:val="28"/>
          <w:lang w:val="en"/>
        </w:rPr>
      </w:pPr>
      <w:r>
        <w:rPr>
          <w:b/>
          <w:sz w:val="28"/>
          <w:szCs w:val="28"/>
          <w:lang w:val="en-US"/>
        </w:rPr>
        <w:t xml:space="preserve">I. </w:t>
      </w:r>
      <w:r w:rsidRPr="00F958E5">
        <w:rPr>
          <w:b/>
          <w:sz w:val="28"/>
          <w:szCs w:val="28"/>
          <w:lang w:val="en-US"/>
        </w:rPr>
        <w:t>_</w:t>
      </w:r>
    </w:p>
    <w:p w:rsidR="005C76B4" w:rsidRPr="00F958E5" w:rsidRDefault="005C76B4" w:rsidP="005C76B4">
      <w:pPr>
        <w:shd w:val="clear" w:color="auto" w:fill="FFFFFF"/>
        <w:ind w:firstLine="720"/>
        <w:jc w:val="center"/>
        <w:rPr>
          <w:b/>
          <w:sz w:val="28"/>
          <w:szCs w:val="28"/>
          <w:lang w:val="en-US"/>
        </w:rPr>
      </w:pPr>
      <w:r w:rsidRPr="00F958E5">
        <w:rPr>
          <w:b/>
          <w:sz w:val="28"/>
          <w:szCs w:val="28"/>
          <w:lang w:val="en-US"/>
        </w:rPr>
        <w:t>General information about the organization</w:t>
      </w:r>
    </w:p>
    <w:p w:rsidR="005C76B4" w:rsidRPr="00F958E5" w:rsidRDefault="005C76B4" w:rsidP="005C76B4">
      <w:pPr>
        <w:shd w:val="clear" w:color="auto" w:fill="FFFFFF"/>
        <w:tabs>
          <w:tab w:val="left" w:pos="1670"/>
        </w:tabs>
        <w:ind w:firstLine="720"/>
        <w:jc w:val="both"/>
        <w:rPr>
          <w:sz w:val="28"/>
          <w:szCs w:val="28"/>
          <w:lang w:val="en-US"/>
        </w:rPr>
      </w:pP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agricultural production cooperative "Kroshin" was renamed from the collective farm "Victory" of the Baranovichi district of the Brest region, established in 1950, registered by the decision of the Baranovichi district executive committee of December 28, 1991, No. No. 595 in the Register of Republican Registration No. 45, in accordance with Decree of the President of the Republic of Belarus dated March 16, 1999 No. 11 (as amended by Decree of the President of the Republic of Belarus dated December 17, 2002 No. 29), Decree of the President of the Republic of Belarus dated 02.02.2001 No. 49 and the Civil Code of the Republic of Belarus.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agricultural production cooperative "Kroshin" is a commercial organization created by citizens on the basis of voluntary membership for joint activities in the production, processing and marketing of agricultural products, as well as other activities not prohibited by law (decision of the general meeting of members of the cooperative dated June 16, 2003, protocol No. 1).</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agricultural production cooperative "Kroshin" was reorganized by joining the Agricultural production cooperative "Podleseysky Krai" in accordance with the decisions of the general meetings of members of the SEC "Kroshin" dated April 16 - 2005, protocol No. 2 of the members of the SEC "Podleseysky region" dated April 22, 2005 , Protocol No. 1.</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Agricultural Production Cooperative "Kroshin" is the legal successor of all rights and obligations of the affiliated Agricultural Production Cooperative "Podleseysky Krai" and is liable for all debts and obligations.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agricultural production cooperative "Kroshin" was reorganized by joining the agricultural production cooperative "Prigorod" in accordance with the decisions of the general meetings of members of the SEC "Kroshin" dated August 25, 2009, protocol No. 4, members of the SEC "Prigorod" dated September 25, 2009, protocol No. 4.</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Agricultural production cooperative "Kroshin" is the assignee of all rights and obligations of the affiliated agricultural production cooperative "Prigorod" and is liable for all debts and obligations.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lastRenderedPageBreak/>
        <w:t>Location of JSC "Kroshin": 225362 Lenin St. 8, Kroshin, Baranovichi district, Brest region, Republic of Belarus. Phone/fax 8-0163-64-43-87.</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OJSC "Kroshin" is a legal entity, has a current account, currency and other accounts in banking institutions, an independent balance sheet, a seal with its name, stamps with its name, other details of a legal entity.</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In its activities, JSC is guided by the Charter and current legislation.</w:t>
      </w:r>
    </w:p>
    <w:p w:rsidR="005C76B4" w:rsidRPr="00F958E5" w:rsidRDefault="005C76B4" w:rsidP="005C76B4">
      <w:pPr>
        <w:shd w:val="clear" w:color="auto" w:fill="FFFFFF"/>
        <w:tabs>
          <w:tab w:val="left" w:pos="1670"/>
        </w:tabs>
        <w:ind w:firstLine="720"/>
        <w:jc w:val="both"/>
        <w:rPr>
          <w:bCs/>
          <w:sz w:val="28"/>
          <w:szCs w:val="28"/>
          <w:lang w:val="en-US"/>
        </w:rPr>
      </w:pPr>
      <w:r w:rsidRPr="00F958E5">
        <w:rPr>
          <w:sz w:val="28"/>
          <w:szCs w:val="28"/>
          <w:lang w:val="en-US"/>
        </w:rPr>
        <w:t xml:space="preserve">JSC "Kroshin" is located in </w:t>
      </w:r>
      <w:smartTag w:uri="urn:schemas-microsoft-com:office:smarttags" w:element="metricconverter">
        <w:smartTagPr>
          <w:attr w:name="ProductID" w:val="18 км"/>
        </w:smartTagPr>
        <w:r w:rsidRPr="00F958E5">
          <w:rPr>
            <w:sz w:val="28"/>
            <w:szCs w:val="28"/>
            <w:lang w:val="en-US"/>
          </w:rPr>
          <w:t xml:space="preserve">18 </w:t>
        </w:r>
        <w:r>
          <w:rPr>
            <w:sz w:val="28"/>
            <w:szCs w:val="28"/>
          </w:rPr>
          <w:t>км</w:t>
        </w:r>
      </w:smartTag>
      <w:r w:rsidRPr="00F958E5">
        <w:rPr>
          <w:sz w:val="28"/>
          <w:szCs w:val="28"/>
          <w:lang w:val="en-US"/>
        </w:rPr>
        <w:t xml:space="preserve">from the city of Baranovichi. </w:t>
      </w:r>
      <w:r w:rsidRPr="00F958E5">
        <w:rPr>
          <w:bCs/>
          <w:sz w:val="28"/>
          <w:szCs w:val="28"/>
          <w:lang w:val="en-US"/>
        </w:rPr>
        <w:t xml:space="preserve">The total land fund of the economy is 13787 </w:t>
      </w:r>
      <w:proofErr w:type="gramStart"/>
      <w:r w:rsidRPr="00F958E5">
        <w:rPr>
          <w:bCs/>
          <w:sz w:val="28"/>
          <w:szCs w:val="28"/>
          <w:lang w:val="en-US"/>
        </w:rPr>
        <w:t>hectares,</w:t>
      </w:r>
      <w:proofErr w:type="gramEnd"/>
      <w:r w:rsidRPr="00F958E5">
        <w:rPr>
          <w:bCs/>
          <w:sz w:val="28"/>
          <w:szCs w:val="28"/>
          <w:lang w:val="en-US"/>
        </w:rPr>
        <w:t xml:space="preserve"> the area of agricultural land is 11585 hectares, including arable land - 9105 hectares. </w:t>
      </w:r>
      <w:r w:rsidRPr="00F958E5">
        <w:rPr>
          <w:bCs/>
          <w:sz w:val="28"/>
          <w:szCs w:val="28"/>
          <w:lang w:val="en-US"/>
        </w:rPr>
        <w:tab/>
        <w:t xml:space="preserve">According to the data of </w:t>
      </w:r>
      <w:proofErr w:type="gramStart"/>
      <w:r w:rsidRPr="00F958E5">
        <w:rPr>
          <w:bCs/>
          <w:sz w:val="28"/>
          <w:szCs w:val="28"/>
          <w:lang w:val="en-US"/>
        </w:rPr>
        <w:t>2022 ,</w:t>
      </w:r>
      <w:proofErr w:type="gramEnd"/>
      <w:r w:rsidRPr="00F958E5">
        <w:rPr>
          <w:bCs/>
          <w:sz w:val="28"/>
          <w:szCs w:val="28"/>
          <w:lang w:val="en-US"/>
        </w:rPr>
        <w:t xml:space="preserve"> the cadastral valuation of arable land is 40.8 points, agricultural land - 38.2 points.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JSC "Kroshin" is a diversified enterprise that is engaged in the production, procurement and sale of agricultural products, as well as operates in other industries.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specialization of the economy is animal husbandry of the dairy and meat direction with the cultivation of grain crops, sugar beets, and rapeseed.</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share of the livestock industry in the structure of sold products is 55.1% (in 2022), of which a significant part falls on the share of milk - 84.3%. Crop production in the proceeds from the sale of products is 43.9%.</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average annual number of the main herd of dairy cattle for 2022 amounted to 3730 heads, animals for growing and fattening 5666 heads. In 2022, 18269 tons of milk were sold; Cattle - 1239 tons for meat (in live weight).</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In 2022, 17,915 tons of grains and legumes were sold, rapeseed - 2,528 tons, and sugar beets - 62,865 tons.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 xml:space="preserve">The markets for the main products </w:t>
      </w:r>
      <w:r w:rsidRPr="00F958E5">
        <w:rPr>
          <w:bCs/>
          <w:sz w:val="28"/>
          <w:szCs w:val="28"/>
          <w:lang w:val="en-US"/>
        </w:rPr>
        <w:t xml:space="preserve">of JSC "Kroshin" are </w:t>
      </w:r>
      <w:r w:rsidRPr="00F958E5">
        <w:rPr>
          <w:sz w:val="28"/>
          <w:szCs w:val="28"/>
          <w:lang w:val="en-US"/>
        </w:rPr>
        <w:t>enterprises and organizations of the Brest region.</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main consumers of crop products sold by JSC "Kroshin" are:</w:t>
      </w:r>
    </w:p>
    <w:p w:rsidR="005C76B4" w:rsidRPr="00F958E5" w:rsidRDefault="005C76B4" w:rsidP="005C76B4">
      <w:pPr>
        <w:shd w:val="clear" w:color="auto" w:fill="FFFFFF"/>
        <w:tabs>
          <w:tab w:val="left" w:pos="1670"/>
        </w:tabs>
        <w:ind w:firstLine="720"/>
        <w:jc w:val="both"/>
        <w:rPr>
          <w:sz w:val="28"/>
          <w:szCs w:val="28"/>
          <w:lang w:val="en-US"/>
        </w:rPr>
      </w:pPr>
      <w:proofErr w:type="gramStart"/>
      <w:r w:rsidRPr="00F958E5">
        <w:rPr>
          <w:sz w:val="28"/>
          <w:szCs w:val="28"/>
          <w:lang w:val="en-US"/>
        </w:rPr>
        <w:t>cereals</w:t>
      </w:r>
      <w:proofErr w:type="gramEnd"/>
      <w:r w:rsidRPr="00F958E5">
        <w:rPr>
          <w:sz w:val="28"/>
          <w:szCs w:val="28"/>
          <w:lang w:val="en-US"/>
        </w:rPr>
        <w:t xml:space="preserve"> - OJSC "Baranovichi Combine of Bakery Products";</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main consumers of livestock products sold by JSC "Kroshin" are:</w:t>
      </w:r>
    </w:p>
    <w:p w:rsidR="005C76B4" w:rsidRPr="00F958E5" w:rsidRDefault="005C76B4" w:rsidP="005C76B4">
      <w:pPr>
        <w:shd w:val="clear" w:color="auto" w:fill="FFFFFF"/>
        <w:tabs>
          <w:tab w:val="left" w:pos="1670"/>
        </w:tabs>
        <w:ind w:firstLine="720"/>
        <w:jc w:val="both"/>
        <w:rPr>
          <w:sz w:val="28"/>
          <w:szCs w:val="28"/>
          <w:lang w:val="en-US"/>
        </w:rPr>
      </w:pPr>
      <w:proofErr w:type="gramStart"/>
      <w:r w:rsidRPr="00F958E5">
        <w:rPr>
          <w:sz w:val="28"/>
          <w:szCs w:val="28"/>
          <w:lang w:val="en-US"/>
        </w:rPr>
        <w:t>milk</w:t>
      </w:r>
      <w:proofErr w:type="gramEnd"/>
      <w:r w:rsidRPr="00F958E5">
        <w:rPr>
          <w:sz w:val="28"/>
          <w:szCs w:val="28"/>
          <w:lang w:val="en-US"/>
        </w:rPr>
        <w:t xml:space="preserve"> - JSC "Savushkin product";</w:t>
      </w:r>
    </w:p>
    <w:p w:rsidR="005C76B4" w:rsidRPr="00F958E5" w:rsidRDefault="005C76B4" w:rsidP="005C76B4">
      <w:pPr>
        <w:shd w:val="clear" w:color="auto" w:fill="FFFFFF"/>
        <w:tabs>
          <w:tab w:val="left" w:pos="1670"/>
        </w:tabs>
        <w:ind w:firstLine="720"/>
        <w:jc w:val="both"/>
        <w:rPr>
          <w:sz w:val="28"/>
          <w:szCs w:val="28"/>
          <w:lang w:val="en-US"/>
        </w:rPr>
      </w:pPr>
      <w:proofErr w:type="gramStart"/>
      <w:r w:rsidRPr="00F958E5">
        <w:rPr>
          <w:sz w:val="28"/>
          <w:szCs w:val="28"/>
          <w:lang w:val="en-US"/>
        </w:rPr>
        <w:t>meat</w:t>
      </w:r>
      <w:proofErr w:type="gramEnd"/>
      <w:r w:rsidRPr="00F958E5">
        <w:rPr>
          <w:sz w:val="28"/>
          <w:szCs w:val="28"/>
          <w:lang w:val="en-US"/>
        </w:rPr>
        <w:t xml:space="preserve"> - JSC "Berezovskiy Meat-Packing Plant".</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The main sales channel for crop and livestock products: delivery to the state.</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 xml:space="preserve">The position </w:t>
      </w:r>
      <w:r w:rsidRPr="00F958E5">
        <w:rPr>
          <w:bCs/>
          <w:sz w:val="28"/>
          <w:szCs w:val="28"/>
          <w:lang w:val="en-US"/>
        </w:rPr>
        <w:t xml:space="preserve">of OJSC "Kroshin" </w:t>
      </w:r>
      <w:r w:rsidRPr="00F958E5">
        <w:rPr>
          <w:sz w:val="28"/>
          <w:szCs w:val="28"/>
          <w:lang w:val="en-US"/>
        </w:rPr>
        <w:t>in the regional market is characterized by the fact that it is located within the raw material zone of OJSC "Baranovichi Dairy Plant" and OJSC "Berezovskiy Meat-Packing Plant". In this regard, the farm does not experience problems with the sale of milk, meat, grain. The main direction of the marketing policy of the economy is strict adherence to technology. This will ensure the production of high-quality products for the economy and its prospective marketing.</w:t>
      </w:r>
    </w:p>
    <w:p w:rsidR="005C76B4" w:rsidRPr="00F958E5" w:rsidRDefault="005C76B4" w:rsidP="005C76B4">
      <w:pPr>
        <w:shd w:val="clear" w:color="auto" w:fill="FFFFFF"/>
        <w:tabs>
          <w:tab w:val="left" w:pos="1670"/>
        </w:tabs>
        <w:ind w:firstLine="720"/>
        <w:jc w:val="both"/>
        <w:rPr>
          <w:sz w:val="28"/>
          <w:szCs w:val="28"/>
          <w:lang w:val="en-US"/>
        </w:rPr>
      </w:pPr>
    </w:p>
    <w:p w:rsidR="005C76B4" w:rsidRPr="00F958E5" w:rsidRDefault="005C76B4" w:rsidP="005C76B4">
      <w:pPr>
        <w:shd w:val="clear" w:color="auto" w:fill="FFFFFF"/>
        <w:tabs>
          <w:tab w:val="left" w:pos="1670"/>
        </w:tabs>
        <w:ind w:firstLine="720"/>
        <w:jc w:val="both"/>
        <w:rPr>
          <w:b/>
          <w:sz w:val="28"/>
          <w:szCs w:val="28"/>
          <w:lang w:val="en-US"/>
        </w:rPr>
      </w:pPr>
    </w:p>
    <w:p w:rsidR="005C76B4" w:rsidRPr="00F958E5" w:rsidRDefault="005C76B4" w:rsidP="005C76B4">
      <w:pPr>
        <w:shd w:val="clear" w:color="auto" w:fill="FFFFFF"/>
        <w:tabs>
          <w:tab w:val="left" w:pos="1670"/>
        </w:tabs>
        <w:ind w:firstLine="720"/>
        <w:jc w:val="both"/>
        <w:rPr>
          <w:b/>
          <w:sz w:val="28"/>
          <w:szCs w:val="28"/>
          <w:lang w:val="en-US"/>
        </w:rPr>
      </w:pPr>
      <w:proofErr w:type="gramStart"/>
      <w:r>
        <w:rPr>
          <w:b/>
          <w:sz w:val="28"/>
          <w:szCs w:val="28"/>
          <w:lang w:val="en-US"/>
        </w:rPr>
        <w:t xml:space="preserve">II </w:t>
      </w:r>
      <w:r w:rsidRPr="00F958E5">
        <w:rPr>
          <w:b/>
          <w:sz w:val="28"/>
          <w:szCs w:val="28"/>
          <w:lang w:val="en-US"/>
        </w:rPr>
        <w:t>.</w:t>
      </w:r>
      <w:proofErr w:type="gramEnd"/>
      <w:r w:rsidRPr="00F958E5">
        <w:rPr>
          <w:b/>
          <w:sz w:val="28"/>
          <w:szCs w:val="28"/>
          <w:lang w:val="en-US"/>
        </w:rPr>
        <w:t xml:space="preserve"> Financial indicators of economic activity of the organization</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080"/>
        <w:gridCol w:w="1080"/>
        <w:gridCol w:w="986"/>
      </w:tblGrid>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Index</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2020</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2021</w:t>
            </w:r>
          </w:p>
        </w:tc>
        <w:tc>
          <w:tcPr>
            <w:tcW w:w="986"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2022</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t>The value of net assets,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57210</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57486</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68221</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t>Revenue from the sale of products, works, services,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34103</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36208</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44680</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lastRenderedPageBreak/>
              <w:t>Total profit (line 200 of the Profit and Loss Statement),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1722</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1773</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3797</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t>Profit from the sale of products, works, services,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1048</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865</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3701</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Net profit,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1722</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1773</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3797</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t>Profitability of sold products, works, services, %</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3.6</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2.7</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10.4</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Accounts receivable*,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1301</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1132</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1157</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Accounts payable*, thousand rubles</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8406</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8653</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8642</w:t>
            </w:r>
          </w:p>
        </w:tc>
      </w:tr>
      <w:tr w:rsidR="005C76B4" w:rsidTr="005C76B4">
        <w:tc>
          <w:tcPr>
            <w:tcW w:w="676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Average salary, rub.</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1001.9</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1164.5</w:t>
            </w:r>
          </w:p>
        </w:tc>
        <w:tc>
          <w:tcPr>
            <w:tcW w:w="98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1390.1</w:t>
            </w:r>
          </w:p>
        </w:tc>
      </w:tr>
    </w:tbl>
    <w:p w:rsidR="005C76B4" w:rsidRDefault="005C76B4" w:rsidP="005C76B4">
      <w:pPr>
        <w:shd w:val="clear" w:color="auto" w:fill="FFFFFF"/>
        <w:tabs>
          <w:tab w:val="left" w:pos="1670"/>
        </w:tabs>
        <w:rPr>
          <w:sz w:val="16"/>
          <w:szCs w:val="16"/>
          <w:lang w:val="en"/>
        </w:rPr>
      </w:pPr>
    </w:p>
    <w:p w:rsidR="005C76B4" w:rsidRDefault="005C76B4" w:rsidP="005C76B4">
      <w:pPr>
        <w:shd w:val="clear" w:color="auto" w:fill="FFFFFF"/>
        <w:tabs>
          <w:tab w:val="left" w:pos="1670"/>
        </w:tabs>
        <w:ind w:firstLine="720"/>
        <w:jc w:val="both"/>
        <w:rPr>
          <w:b/>
          <w:sz w:val="28"/>
          <w:szCs w:val="28"/>
          <w:lang w:val="en-US"/>
        </w:rPr>
      </w:pPr>
    </w:p>
    <w:p w:rsidR="005C76B4" w:rsidRDefault="005C76B4" w:rsidP="005C76B4">
      <w:pPr>
        <w:shd w:val="clear" w:color="auto" w:fill="FFFFFF"/>
        <w:tabs>
          <w:tab w:val="left" w:pos="1670"/>
        </w:tabs>
        <w:ind w:firstLine="720"/>
        <w:jc w:val="both"/>
        <w:rPr>
          <w:b/>
          <w:sz w:val="28"/>
          <w:szCs w:val="28"/>
          <w:lang w:val="en"/>
        </w:rPr>
      </w:pPr>
      <w:r>
        <w:rPr>
          <w:b/>
          <w:sz w:val="28"/>
          <w:szCs w:val="28"/>
          <w:lang w:val="en-US"/>
        </w:rPr>
        <w:t xml:space="preserve">III </w:t>
      </w:r>
      <w:r w:rsidRPr="00F958E5">
        <w:rPr>
          <w:b/>
          <w:sz w:val="28"/>
          <w:szCs w:val="28"/>
          <w:lang w:val="en-US"/>
        </w:rPr>
        <w:t xml:space="preserve">. An enlarged nomenclature of manufactured products, works, services rendered ( </w:t>
      </w:r>
      <w:r w:rsidRPr="00F958E5">
        <w:rPr>
          <w:sz w:val="28"/>
          <w:szCs w:val="28"/>
          <w:lang w:val="en-US"/>
        </w:rPr>
        <w:t xml:space="preserve">in the enlarged nomenclature, show no more than 10 types </w:t>
      </w:r>
      <w:r w:rsidRPr="00F958E5">
        <w:rPr>
          <w:b/>
          <w:sz w:val="28"/>
          <w:szCs w:val="28"/>
          <w:lang w:val="en-US"/>
        </w:rPr>
        <w:t>).</w:t>
      </w:r>
    </w:p>
    <w:p w:rsidR="005C76B4" w:rsidRPr="00F958E5" w:rsidRDefault="005C76B4" w:rsidP="005C76B4">
      <w:pPr>
        <w:shd w:val="clear" w:color="auto" w:fill="FFFFFF"/>
        <w:tabs>
          <w:tab w:val="left" w:pos="1670"/>
        </w:tabs>
        <w:ind w:firstLine="720"/>
        <w:jc w:val="both"/>
        <w:rPr>
          <w:b/>
          <w:sz w:val="28"/>
          <w:szCs w:val="28"/>
          <w:lang w:val="en-US"/>
        </w:rPr>
      </w:pPr>
      <w:r w:rsidRPr="00F958E5">
        <w:rPr>
          <w:b/>
          <w:sz w:val="28"/>
          <w:szCs w:val="28"/>
          <w:lang w:val="en-US"/>
        </w:rPr>
        <w:t>Information about manufactured products, performed works, rendered services:</w:t>
      </w:r>
    </w:p>
    <w:p w:rsidR="005C76B4" w:rsidRPr="00F958E5" w:rsidRDefault="005C76B4" w:rsidP="005C76B4">
      <w:pPr>
        <w:shd w:val="clear" w:color="auto" w:fill="FFFFFF"/>
        <w:tabs>
          <w:tab w:val="left" w:pos="1670"/>
        </w:tabs>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1931"/>
        <w:gridCol w:w="2008"/>
        <w:gridCol w:w="1717"/>
        <w:gridCol w:w="1949"/>
      </w:tblGrid>
      <w:tr w:rsidR="005C76B4" w:rsidTr="005C76B4">
        <w:tc>
          <w:tcPr>
            <w:tcW w:w="1966" w:type="dxa"/>
            <w:vMerge w:val="restart"/>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jc w:val="center"/>
              <w:rPr>
                <w:sz w:val="28"/>
                <w:szCs w:val="28"/>
                <w:lang w:val="en-US"/>
              </w:rPr>
            </w:pPr>
            <w:r w:rsidRPr="00F958E5">
              <w:rPr>
                <w:sz w:val="28"/>
                <w:szCs w:val="28"/>
                <w:lang w:val="en-US"/>
              </w:rPr>
              <w:t>Products, works, services</w:t>
            </w:r>
          </w:p>
          <w:p w:rsidR="005C76B4" w:rsidRPr="00F958E5" w:rsidRDefault="005C76B4">
            <w:pPr>
              <w:widowControl w:val="0"/>
              <w:tabs>
                <w:tab w:val="left" w:pos="1670"/>
              </w:tabs>
              <w:autoSpaceDE w:val="0"/>
              <w:autoSpaceDN w:val="0"/>
              <w:adjustRightInd w:val="0"/>
              <w:jc w:val="center"/>
              <w:rPr>
                <w:sz w:val="28"/>
                <w:szCs w:val="28"/>
                <w:lang w:val="en-US"/>
              </w:rPr>
            </w:pPr>
            <w:r w:rsidRPr="00F958E5">
              <w:rPr>
                <w:sz w:val="28"/>
                <w:szCs w:val="28"/>
                <w:lang w:val="en-US"/>
              </w:rPr>
              <w:t>(by type)</w:t>
            </w:r>
          </w:p>
        </w:tc>
        <w:tc>
          <w:tcPr>
            <w:tcW w:w="1931" w:type="dxa"/>
            <w:vMerge w:val="restart"/>
            <w:tcBorders>
              <w:top w:val="single" w:sz="4" w:space="0" w:color="auto"/>
              <w:left w:val="single" w:sz="4" w:space="0" w:color="auto"/>
              <w:bottom w:val="single" w:sz="4" w:space="0" w:color="auto"/>
              <w:right w:val="single" w:sz="4" w:space="0" w:color="auto"/>
            </w:tcBorders>
            <w:shd w:val="clear" w:color="auto" w:fill="CCCCCC"/>
          </w:tcPr>
          <w:p w:rsidR="005C76B4" w:rsidRDefault="005C76B4">
            <w:pPr>
              <w:widowControl w:val="0"/>
              <w:tabs>
                <w:tab w:val="left" w:pos="1670"/>
              </w:tabs>
              <w:autoSpaceDE w:val="0"/>
              <w:autoSpaceDN w:val="0"/>
              <w:adjustRightInd w:val="0"/>
              <w:jc w:val="center"/>
              <w:rPr>
                <w:sz w:val="28"/>
                <w:szCs w:val="28"/>
              </w:rPr>
            </w:pPr>
            <w:r>
              <w:rPr>
                <w:sz w:val="28"/>
                <w:szCs w:val="28"/>
              </w:rPr>
              <w:t>Issue volume</w:t>
            </w:r>
          </w:p>
          <w:p w:rsidR="005C76B4" w:rsidRDefault="005C76B4">
            <w:pPr>
              <w:widowControl w:val="0"/>
              <w:tabs>
                <w:tab w:val="left" w:pos="1670"/>
              </w:tabs>
              <w:autoSpaceDE w:val="0"/>
              <w:autoSpaceDN w:val="0"/>
              <w:adjustRightInd w:val="0"/>
              <w:jc w:val="center"/>
              <w:rPr>
                <w:sz w:val="28"/>
                <w:szCs w:val="28"/>
              </w:rPr>
            </w:pPr>
          </w:p>
        </w:tc>
        <w:tc>
          <w:tcPr>
            <w:tcW w:w="5674" w:type="dxa"/>
            <w:gridSpan w:val="3"/>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Year</w:t>
            </w:r>
          </w:p>
        </w:tc>
      </w:tr>
      <w:tr w:rsidR="005C76B4" w:rsidTr="005C76B4">
        <w:tc>
          <w:tcPr>
            <w:tcW w:w="0" w:type="auto"/>
            <w:vMerge/>
            <w:tcBorders>
              <w:top w:val="single" w:sz="4" w:space="0" w:color="auto"/>
              <w:left w:val="single" w:sz="4" w:space="0" w:color="auto"/>
              <w:bottom w:val="single" w:sz="4" w:space="0" w:color="auto"/>
              <w:right w:val="single" w:sz="4" w:space="0" w:color="auto"/>
            </w:tcBorders>
            <w:vAlign w:val="center"/>
            <w:hideMark/>
          </w:tcPr>
          <w:p w:rsidR="005C76B4" w:rsidRDefault="005C76B4">
            <w:pPr>
              <w:rPr>
                <w:sz w:val="28"/>
                <w:szCs w:val="28"/>
                <w:lang w:val="e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76B4" w:rsidRDefault="005C76B4">
            <w:pPr>
              <w:rPr>
                <w:sz w:val="28"/>
                <w:szCs w:val="28"/>
                <w:lang w:val="en"/>
              </w:rPr>
            </w:pPr>
          </w:p>
        </w:tc>
        <w:tc>
          <w:tcPr>
            <w:tcW w:w="200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2020</w:t>
            </w:r>
          </w:p>
        </w:tc>
        <w:tc>
          <w:tcPr>
            <w:tcW w:w="1717"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2021</w:t>
            </w:r>
          </w:p>
        </w:tc>
        <w:tc>
          <w:tcPr>
            <w:tcW w:w="1949"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2022</w:t>
            </w:r>
          </w:p>
        </w:tc>
      </w:tr>
      <w:tr w:rsidR="005C76B4" w:rsidTr="005C76B4">
        <w:tc>
          <w:tcPr>
            <w:tcW w:w="19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Cereals and legumes</w:t>
            </w:r>
          </w:p>
        </w:tc>
        <w:tc>
          <w:tcPr>
            <w:tcW w:w="1931"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T</w:t>
            </w:r>
          </w:p>
        </w:tc>
        <w:tc>
          <w:tcPr>
            <w:tcW w:w="2008"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25838</w:t>
            </w:r>
          </w:p>
        </w:tc>
        <w:tc>
          <w:tcPr>
            <w:tcW w:w="1717"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22083</w:t>
            </w:r>
          </w:p>
        </w:tc>
        <w:tc>
          <w:tcPr>
            <w:tcW w:w="1949"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28077</w:t>
            </w:r>
          </w:p>
        </w:tc>
      </w:tr>
      <w:tr w:rsidR="005C76B4" w:rsidTr="005C76B4">
        <w:tc>
          <w:tcPr>
            <w:tcW w:w="19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Beet</w:t>
            </w:r>
          </w:p>
        </w:tc>
        <w:tc>
          <w:tcPr>
            <w:tcW w:w="1931"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T</w:t>
            </w:r>
          </w:p>
        </w:tc>
        <w:tc>
          <w:tcPr>
            <w:tcW w:w="2008"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47149</w:t>
            </w:r>
          </w:p>
        </w:tc>
        <w:tc>
          <w:tcPr>
            <w:tcW w:w="1717"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67232</w:t>
            </w:r>
          </w:p>
        </w:tc>
        <w:tc>
          <w:tcPr>
            <w:tcW w:w="1949"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62865</w:t>
            </w:r>
          </w:p>
        </w:tc>
      </w:tr>
      <w:tr w:rsidR="005C76B4" w:rsidTr="005C76B4">
        <w:tc>
          <w:tcPr>
            <w:tcW w:w="19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rape seeds</w:t>
            </w:r>
          </w:p>
        </w:tc>
        <w:tc>
          <w:tcPr>
            <w:tcW w:w="1931"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T</w:t>
            </w:r>
          </w:p>
        </w:tc>
        <w:tc>
          <w:tcPr>
            <w:tcW w:w="2008"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3014</w:t>
            </w:r>
          </w:p>
        </w:tc>
        <w:tc>
          <w:tcPr>
            <w:tcW w:w="1717"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2220</w:t>
            </w:r>
          </w:p>
        </w:tc>
        <w:tc>
          <w:tcPr>
            <w:tcW w:w="1949"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2742</w:t>
            </w:r>
          </w:p>
        </w:tc>
      </w:tr>
      <w:tr w:rsidR="005C76B4" w:rsidTr="005C76B4">
        <w:tc>
          <w:tcPr>
            <w:tcW w:w="19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Meat</w:t>
            </w:r>
          </w:p>
        </w:tc>
        <w:tc>
          <w:tcPr>
            <w:tcW w:w="1931"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T</w:t>
            </w:r>
          </w:p>
        </w:tc>
        <w:tc>
          <w:tcPr>
            <w:tcW w:w="2008"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1579</w:t>
            </w:r>
          </w:p>
        </w:tc>
        <w:tc>
          <w:tcPr>
            <w:tcW w:w="1717"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1561</w:t>
            </w:r>
          </w:p>
        </w:tc>
        <w:tc>
          <w:tcPr>
            <w:tcW w:w="1949"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1452</w:t>
            </w:r>
          </w:p>
        </w:tc>
      </w:tr>
      <w:tr w:rsidR="005C76B4" w:rsidTr="005C76B4">
        <w:tc>
          <w:tcPr>
            <w:tcW w:w="19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Milk</w:t>
            </w:r>
          </w:p>
        </w:tc>
        <w:tc>
          <w:tcPr>
            <w:tcW w:w="1931"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T</w:t>
            </w:r>
          </w:p>
        </w:tc>
        <w:tc>
          <w:tcPr>
            <w:tcW w:w="2008"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24587</w:t>
            </w:r>
          </w:p>
        </w:tc>
        <w:tc>
          <w:tcPr>
            <w:tcW w:w="1717"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22655</w:t>
            </w:r>
          </w:p>
        </w:tc>
        <w:tc>
          <w:tcPr>
            <w:tcW w:w="1949"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sz w:val="28"/>
                <w:szCs w:val="28"/>
              </w:rPr>
            </w:pPr>
            <w:r>
              <w:rPr>
                <w:sz w:val="28"/>
                <w:szCs w:val="28"/>
              </w:rPr>
              <w:t>20525</w:t>
            </w:r>
          </w:p>
        </w:tc>
      </w:tr>
    </w:tbl>
    <w:p w:rsidR="005C76B4" w:rsidRDefault="005C76B4" w:rsidP="005C76B4">
      <w:pPr>
        <w:shd w:val="clear" w:color="auto" w:fill="FFFFFF"/>
        <w:tabs>
          <w:tab w:val="left" w:pos="1670"/>
        </w:tabs>
        <w:rPr>
          <w:sz w:val="28"/>
          <w:szCs w:val="28"/>
          <w:lang w:val="en"/>
        </w:rPr>
      </w:pPr>
    </w:p>
    <w:p w:rsidR="005C76B4" w:rsidRPr="00F958E5" w:rsidRDefault="005C76B4" w:rsidP="005C76B4">
      <w:pPr>
        <w:shd w:val="clear" w:color="auto" w:fill="FFFFFF"/>
        <w:tabs>
          <w:tab w:val="left" w:pos="1670"/>
        </w:tabs>
        <w:ind w:firstLine="720"/>
        <w:jc w:val="both"/>
        <w:rPr>
          <w:sz w:val="28"/>
          <w:szCs w:val="28"/>
          <w:lang w:val="en-US"/>
        </w:rPr>
      </w:pPr>
      <w:r>
        <w:rPr>
          <w:b/>
          <w:sz w:val="28"/>
          <w:szCs w:val="28"/>
          <w:lang w:val="en-US"/>
        </w:rPr>
        <w:t xml:space="preserve">I V </w:t>
      </w:r>
      <w:r w:rsidRPr="00F958E5">
        <w:rPr>
          <w:b/>
          <w:sz w:val="28"/>
          <w:szCs w:val="28"/>
          <w:lang w:val="en-US"/>
        </w:rPr>
        <w:t xml:space="preserve">. Implemented ( </w:t>
      </w:r>
      <w:r w:rsidRPr="00F958E5">
        <w:rPr>
          <w:sz w:val="28"/>
          <w:szCs w:val="28"/>
          <w:lang w:val="en-US"/>
        </w:rPr>
        <w:t xml:space="preserve">or implemented over the past 3 years </w:t>
      </w:r>
      <w:r w:rsidRPr="00F958E5">
        <w:rPr>
          <w:b/>
          <w:sz w:val="28"/>
          <w:szCs w:val="28"/>
          <w:lang w:val="en-US"/>
        </w:rPr>
        <w:t xml:space="preserve">) investment projects </w:t>
      </w:r>
      <w:r w:rsidRPr="00F958E5">
        <w:rPr>
          <w:sz w:val="28"/>
          <w:szCs w:val="28"/>
          <w:lang w:val="en-US"/>
        </w:rPr>
        <w:t>with an indication of their cost, the volume of investments used, information about the introduced new technologies, equipment, increasing production volumes, expanding the range, etc., provided by the introduction of new technologies and equipment.</w:t>
      </w:r>
    </w:p>
    <w:p w:rsidR="005C76B4" w:rsidRPr="00F958E5" w:rsidRDefault="005C76B4" w:rsidP="005C76B4">
      <w:pPr>
        <w:shd w:val="clear" w:color="auto" w:fill="FFFFFF"/>
        <w:tabs>
          <w:tab w:val="left" w:pos="1670"/>
        </w:tabs>
        <w:ind w:firstLine="720"/>
        <w:jc w:val="both"/>
        <w:rPr>
          <w:sz w:val="28"/>
          <w:szCs w:val="28"/>
          <w:lang w:val="en-US"/>
        </w:rPr>
      </w:pPr>
      <w:r w:rsidRPr="00F958E5">
        <w:rPr>
          <w:sz w:val="28"/>
          <w:szCs w:val="28"/>
          <w:lang w:val="en-US"/>
        </w:rPr>
        <w:t xml:space="preserve"> </w:t>
      </w:r>
    </w:p>
    <w:p w:rsidR="005C76B4" w:rsidRPr="00F958E5" w:rsidRDefault="005C76B4" w:rsidP="005C76B4">
      <w:pPr>
        <w:shd w:val="clear" w:color="auto" w:fill="FFFFFF"/>
        <w:tabs>
          <w:tab w:val="left" w:pos="1670"/>
        </w:tabs>
        <w:ind w:firstLine="720"/>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307"/>
        <w:gridCol w:w="2542"/>
      </w:tblGrid>
      <w:tr w:rsidR="005C76B4" w:rsidTr="005C76B4">
        <w:trPr>
          <w:trHeight w:val="561"/>
        </w:trPr>
        <w:tc>
          <w:tcPr>
            <w:tcW w:w="481"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i/>
                <w:sz w:val="28"/>
                <w:szCs w:val="28"/>
              </w:rPr>
            </w:pPr>
            <w:r>
              <w:rPr>
                <w:i/>
                <w:sz w:val="28"/>
                <w:szCs w:val="28"/>
              </w:rPr>
              <w:t>No.</w:t>
            </w:r>
          </w:p>
        </w:tc>
        <w:tc>
          <w:tcPr>
            <w:tcW w:w="6307"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i/>
                <w:sz w:val="28"/>
                <w:szCs w:val="28"/>
              </w:rPr>
            </w:pPr>
            <w:r>
              <w:rPr>
                <w:i/>
                <w:sz w:val="28"/>
                <w:szCs w:val="28"/>
              </w:rPr>
              <w:t>Object name</w:t>
            </w:r>
          </w:p>
        </w:tc>
        <w:tc>
          <w:tcPr>
            <w:tcW w:w="2542" w:type="dxa"/>
            <w:tcBorders>
              <w:top w:val="single" w:sz="4" w:space="0" w:color="auto"/>
              <w:left w:val="single" w:sz="4" w:space="0" w:color="auto"/>
              <w:bottom w:val="single" w:sz="4" w:space="0" w:color="auto"/>
              <w:right w:val="single" w:sz="4" w:space="0" w:color="auto"/>
            </w:tcBorders>
            <w:vAlign w:val="center"/>
            <w:hideMark/>
          </w:tcPr>
          <w:p w:rsidR="005C76B4" w:rsidRDefault="005C76B4">
            <w:pPr>
              <w:widowControl w:val="0"/>
              <w:tabs>
                <w:tab w:val="left" w:pos="1670"/>
              </w:tabs>
              <w:autoSpaceDE w:val="0"/>
              <w:autoSpaceDN w:val="0"/>
              <w:adjustRightInd w:val="0"/>
              <w:jc w:val="center"/>
              <w:rPr>
                <w:i/>
                <w:sz w:val="28"/>
                <w:szCs w:val="28"/>
              </w:rPr>
            </w:pPr>
            <w:r>
              <w:rPr>
                <w:i/>
                <w:sz w:val="28"/>
                <w:szCs w:val="28"/>
              </w:rPr>
              <w:t>Developed resources, rub</w:t>
            </w:r>
          </w:p>
        </w:tc>
      </w:tr>
      <w:tr w:rsidR="005C76B4" w:rsidTr="005C76B4">
        <w:tc>
          <w:tcPr>
            <w:tcW w:w="9330" w:type="dxa"/>
            <w:gridSpan w:val="3"/>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b/>
                <w:sz w:val="28"/>
                <w:szCs w:val="28"/>
              </w:rPr>
            </w:pPr>
            <w:r>
              <w:rPr>
                <w:b/>
                <w:sz w:val="28"/>
                <w:szCs w:val="28"/>
              </w:rPr>
              <w:t>2020</w:t>
            </w:r>
          </w:p>
        </w:tc>
      </w:tr>
      <w:tr w:rsidR="005C76B4" w:rsidTr="005C76B4">
        <w:tc>
          <w:tcPr>
            <w:tcW w:w="48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1</w:t>
            </w:r>
          </w:p>
        </w:tc>
        <w:tc>
          <w:tcPr>
            <w:tcW w:w="6307" w:type="dxa"/>
            <w:tcBorders>
              <w:top w:val="single" w:sz="4" w:space="0" w:color="auto"/>
              <w:left w:val="single" w:sz="4" w:space="0" w:color="auto"/>
              <w:bottom w:val="single" w:sz="4" w:space="0" w:color="auto"/>
              <w:right w:val="single" w:sz="4" w:space="0" w:color="auto"/>
            </w:tcBorders>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t>Construction of a silo-haylage trench in the village of Lavrinovichi</w:t>
            </w:r>
          </w:p>
        </w:tc>
        <w:tc>
          <w:tcPr>
            <w:tcW w:w="2542"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64575</w:t>
            </w:r>
          </w:p>
        </w:tc>
      </w:tr>
      <w:tr w:rsidR="005C76B4" w:rsidTr="005C76B4">
        <w:tc>
          <w:tcPr>
            <w:tcW w:w="9330" w:type="dxa"/>
            <w:gridSpan w:val="3"/>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b/>
                <w:sz w:val="28"/>
                <w:szCs w:val="28"/>
              </w:rPr>
            </w:pPr>
            <w:r>
              <w:rPr>
                <w:b/>
                <w:sz w:val="28"/>
                <w:szCs w:val="28"/>
              </w:rPr>
              <w:t>2022</w:t>
            </w:r>
          </w:p>
        </w:tc>
      </w:tr>
      <w:tr w:rsidR="005C76B4" w:rsidTr="005C76B4">
        <w:tc>
          <w:tcPr>
            <w:tcW w:w="48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rPr>
                <w:sz w:val="28"/>
                <w:szCs w:val="28"/>
              </w:rPr>
            </w:pPr>
            <w:r>
              <w:rPr>
                <w:sz w:val="28"/>
                <w:szCs w:val="28"/>
              </w:rPr>
              <w:t>1</w:t>
            </w:r>
          </w:p>
        </w:tc>
        <w:tc>
          <w:tcPr>
            <w:tcW w:w="6307" w:type="dxa"/>
            <w:tcBorders>
              <w:top w:val="single" w:sz="4" w:space="0" w:color="auto"/>
              <w:left w:val="single" w:sz="4" w:space="0" w:color="auto"/>
              <w:bottom w:val="single" w:sz="4" w:space="0" w:color="auto"/>
              <w:right w:val="single" w:sz="4" w:space="0" w:color="auto"/>
            </w:tcBorders>
            <w:hideMark/>
          </w:tcPr>
          <w:p w:rsidR="005C76B4" w:rsidRPr="00F958E5" w:rsidRDefault="005C76B4">
            <w:pPr>
              <w:widowControl w:val="0"/>
              <w:tabs>
                <w:tab w:val="left" w:pos="1670"/>
              </w:tabs>
              <w:autoSpaceDE w:val="0"/>
              <w:autoSpaceDN w:val="0"/>
              <w:adjustRightInd w:val="0"/>
              <w:rPr>
                <w:sz w:val="28"/>
                <w:szCs w:val="28"/>
                <w:lang w:val="en-US"/>
              </w:rPr>
            </w:pPr>
            <w:r w:rsidRPr="00F958E5">
              <w:rPr>
                <w:sz w:val="28"/>
                <w:szCs w:val="28"/>
                <w:lang w:val="en-US"/>
              </w:rPr>
              <w:t>Construction of a silo-haylage trench in the village of Lavrinovichi</w:t>
            </w:r>
          </w:p>
        </w:tc>
        <w:tc>
          <w:tcPr>
            <w:tcW w:w="2542"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77490</w:t>
            </w:r>
          </w:p>
        </w:tc>
      </w:tr>
    </w:tbl>
    <w:p w:rsidR="005C76B4" w:rsidRDefault="005C76B4" w:rsidP="005C76B4">
      <w:pPr>
        <w:shd w:val="clear" w:color="auto" w:fill="FFFFFF"/>
        <w:tabs>
          <w:tab w:val="left" w:pos="1670"/>
        </w:tabs>
        <w:ind w:firstLine="720"/>
        <w:jc w:val="both"/>
        <w:rPr>
          <w:sz w:val="28"/>
          <w:szCs w:val="28"/>
          <w:lang w:val="en"/>
        </w:rPr>
      </w:pPr>
    </w:p>
    <w:p w:rsidR="005C76B4" w:rsidRDefault="005C76B4" w:rsidP="005C76B4">
      <w:pPr>
        <w:shd w:val="clear" w:color="auto" w:fill="FFFFFF"/>
        <w:tabs>
          <w:tab w:val="left" w:pos="1670"/>
        </w:tabs>
        <w:ind w:firstLine="720"/>
        <w:jc w:val="both"/>
        <w:rPr>
          <w:b/>
          <w:sz w:val="28"/>
          <w:szCs w:val="28"/>
        </w:rPr>
      </w:pPr>
    </w:p>
    <w:p w:rsidR="005C76B4" w:rsidRDefault="005C76B4" w:rsidP="005C76B4">
      <w:pPr>
        <w:shd w:val="clear" w:color="auto" w:fill="FFFFFF"/>
        <w:tabs>
          <w:tab w:val="left" w:pos="1670"/>
        </w:tabs>
        <w:ind w:firstLine="720"/>
        <w:rPr>
          <w:b/>
          <w:sz w:val="28"/>
          <w:szCs w:val="28"/>
        </w:rPr>
      </w:pPr>
    </w:p>
    <w:p w:rsidR="005C76B4" w:rsidRDefault="005C76B4" w:rsidP="005C76B4">
      <w:pPr>
        <w:shd w:val="clear" w:color="auto" w:fill="FFFFFF"/>
        <w:tabs>
          <w:tab w:val="left" w:pos="1670"/>
        </w:tabs>
        <w:ind w:firstLine="720"/>
        <w:rPr>
          <w:b/>
          <w:sz w:val="28"/>
          <w:szCs w:val="28"/>
        </w:rPr>
      </w:pPr>
      <w:r>
        <w:rPr>
          <w:b/>
          <w:sz w:val="28"/>
          <w:szCs w:val="28"/>
          <w:lang w:val="en-US"/>
        </w:rPr>
        <w:t xml:space="preserve">V. </w:t>
      </w:r>
      <w:r>
        <w:rPr>
          <w:b/>
          <w:sz w:val="28"/>
          <w:szCs w:val="28"/>
        </w:rPr>
        <w:t>_ Structure of employees:</w:t>
      </w:r>
    </w:p>
    <w:p w:rsidR="005C76B4" w:rsidRDefault="005C76B4" w:rsidP="005C76B4">
      <w:pPr>
        <w:shd w:val="clear" w:color="auto" w:fill="FFFFFF"/>
        <w:tabs>
          <w:tab w:val="left" w:pos="1670"/>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900"/>
        <w:gridCol w:w="988"/>
        <w:gridCol w:w="1018"/>
        <w:gridCol w:w="1021"/>
        <w:gridCol w:w="1018"/>
        <w:gridCol w:w="654"/>
        <w:gridCol w:w="907"/>
      </w:tblGrid>
      <w:tr w:rsidR="005C76B4" w:rsidTr="005C76B4">
        <w:tc>
          <w:tcPr>
            <w:tcW w:w="2628" w:type="dxa"/>
            <w:vMerge w:val="restart"/>
            <w:tcBorders>
              <w:top w:val="nil"/>
              <w:left w:val="nil"/>
              <w:bottom w:val="single" w:sz="4" w:space="0" w:color="auto"/>
              <w:right w:val="single" w:sz="4" w:space="0" w:color="auto"/>
            </w:tcBorders>
          </w:tcPr>
          <w:p w:rsidR="005C76B4" w:rsidRDefault="005C76B4">
            <w:pPr>
              <w:widowControl w:val="0"/>
              <w:tabs>
                <w:tab w:val="left" w:pos="1670"/>
              </w:tabs>
              <w:autoSpaceDE w:val="0"/>
              <w:autoSpaceDN w:val="0"/>
              <w:adjustRightInd w:val="0"/>
              <w:rPr>
                <w:sz w:val="28"/>
                <w:szCs w:val="28"/>
              </w:rPr>
            </w:pPr>
          </w:p>
        </w:tc>
        <w:tc>
          <w:tcPr>
            <w:tcW w:w="6319" w:type="dxa"/>
            <w:gridSpan w:val="7"/>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Age:</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Total</w:t>
            </w:r>
          </w:p>
        </w:tc>
      </w:tr>
      <w:tr w:rsidR="005C76B4" w:rsidTr="005C76B4">
        <w:tc>
          <w:tcPr>
            <w:tcW w:w="2628" w:type="dxa"/>
            <w:vMerge/>
            <w:tcBorders>
              <w:top w:val="nil"/>
              <w:left w:val="nil"/>
              <w:bottom w:val="single" w:sz="4" w:space="0" w:color="auto"/>
              <w:right w:val="single" w:sz="4" w:space="0" w:color="auto"/>
            </w:tcBorders>
            <w:vAlign w:val="center"/>
            <w:hideMark/>
          </w:tcPr>
          <w:p w:rsidR="005C76B4" w:rsidRDefault="005C76B4">
            <w:pPr>
              <w:rPr>
                <w:sz w:val="28"/>
                <w:szCs w:val="28"/>
                <w:lang w:val="en"/>
              </w:rPr>
            </w:pPr>
          </w:p>
        </w:tc>
        <w:tc>
          <w:tcPr>
            <w:tcW w:w="72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-25</w:t>
            </w:r>
          </w:p>
        </w:tc>
        <w:tc>
          <w:tcPr>
            <w:tcW w:w="90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25-35</w:t>
            </w:r>
          </w:p>
        </w:tc>
        <w:tc>
          <w:tcPr>
            <w:tcW w:w="98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35-40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40-45</w:t>
            </w:r>
          </w:p>
        </w:tc>
        <w:tc>
          <w:tcPr>
            <w:tcW w:w="1021"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45-50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50-55</w:t>
            </w:r>
          </w:p>
        </w:tc>
        <w:tc>
          <w:tcPr>
            <w:tcW w:w="654"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55+</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5C76B4" w:rsidRDefault="005C76B4">
            <w:pPr>
              <w:rPr>
                <w:sz w:val="28"/>
                <w:szCs w:val="28"/>
                <w:lang w:val="en"/>
              </w:rPr>
            </w:pPr>
          </w:p>
        </w:tc>
      </w:tr>
      <w:tr w:rsidR="005C76B4" w:rsidTr="005C76B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pPr>
            <w:r>
              <w:t>Number, incl.</w:t>
            </w:r>
          </w:p>
        </w:tc>
        <w:tc>
          <w:tcPr>
            <w:tcW w:w="72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31</w:t>
            </w:r>
          </w:p>
        </w:tc>
        <w:tc>
          <w:tcPr>
            <w:tcW w:w="90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63</w:t>
            </w:r>
          </w:p>
        </w:tc>
        <w:tc>
          <w:tcPr>
            <w:tcW w:w="98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60</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63</w:t>
            </w:r>
          </w:p>
        </w:tc>
        <w:tc>
          <w:tcPr>
            <w:tcW w:w="102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58</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83</w:t>
            </w:r>
          </w:p>
        </w:tc>
        <w:tc>
          <w:tcPr>
            <w:tcW w:w="65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130</w:t>
            </w:r>
          </w:p>
        </w:tc>
        <w:tc>
          <w:tcPr>
            <w:tcW w:w="907"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488</w:t>
            </w:r>
          </w:p>
        </w:tc>
      </w:tr>
      <w:tr w:rsidR="005C76B4" w:rsidTr="005C76B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lang w:val="en-US"/>
              </w:rPr>
            </w:pPr>
            <w:r w:rsidRPr="00F958E5">
              <w:rPr>
                <w:lang w:val="en-US"/>
              </w:rPr>
              <w:t>- number of employees with higher education</w:t>
            </w:r>
          </w:p>
        </w:tc>
        <w:tc>
          <w:tcPr>
            <w:tcW w:w="72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eleven</w:t>
            </w:r>
          </w:p>
        </w:tc>
        <w:tc>
          <w:tcPr>
            <w:tcW w:w="90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7</w:t>
            </w:r>
          </w:p>
        </w:tc>
        <w:tc>
          <w:tcPr>
            <w:tcW w:w="98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9</w:t>
            </w:r>
          </w:p>
        </w:tc>
        <w:tc>
          <w:tcPr>
            <w:tcW w:w="102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7</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w:t>
            </w:r>
          </w:p>
        </w:tc>
        <w:tc>
          <w:tcPr>
            <w:tcW w:w="65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w:t>
            </w:r>
          </w:p>
        </w:tc>
        <w:tc>
          <w:tcPr>
            <w:tcW w:w="907"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59</w:t>
            </w:r>
          </w:p>
        </w:tc>
      </w:tr>
      <w:tr w:rsidR="005C76B4" w:rsidTr="005C76B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pPr>
            <w:r>
              <w:t>- with secondary special education</w:t>
            </w:r>
          </w:p>
        </w:tc>
        <w:tc>
          <w:tcPr>
            <w:tcW w:w="72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9</w:t>
            </w:r>
          </w:p>
        </w:tc>
        <w:tc>
          <w:tcPr>
            <w:tcW w:w="90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7</w:t>
            </w:r>
          </w:p>
        </w:tc>
        <w:tc>
          <w:tcPr>
            <w:tcW w:w="98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9</w:t>
            </w:r>
          </w:p>
        </w:tc>
        <w:tc>
          <w:tcPr>
            <w:tcW w:w="102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12</w:t>
            </w:r>
          </w:p>
        </w:tc>
        <w:tc>
          <w:tcPr>
            <w:tcW w:w="65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13</w:t>
            </w:r>
          </w:p>
        </w:tc>
        <w:tc>
          <w:tcPr>
            <w:tcW w:w="907"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66</w:t>
            </w:r>
          </w:p>
        </w:tc>
      </w:tr>
      <w:tr w:rsidR="005C76B4" w:rsidTr="005C76B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pPr>
            <w:r>
              <w:t>- with vocational education</w:t>
            </w:r>
          </w:p>
        </w:tc>
        <w:tc>
          <w:tcPr>
            <w:tcW w:w="72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9</w:t>
            </w:r>
          </w:p>
        </w:tc>
        <w:tc>
          <w:tcPr>
            <w:tcW w:w="90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14</w:t>
            </w:r>
          </w:p>
        </w:tc>
        <w:tc>
          <w:tcPr>
            <w:tcW w:w="98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22</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14</w:t>
            </w:r>
          </w:p>
        </w:tc>
        <w:tc>
          <w:tcPr>
            <w:tcW w:w="102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31</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21</w:t>
            </w:r>
          </w:p>
        </w:tc>
        <w:tc>
          <w:tcPr>
            <w:tcW w:w="65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47</w:t>
            </w:r>
          </w:p>
        </w:tc>
        <w:tc>
          <w:tcPr>
            <w:tcW w:w="907"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156</w:t>
            </w:r>
          </w:p>
        </w:tc>
      </w:tr>
      <w:tr w:rsidR="005C76B4" w:rsidTr="005C76B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pPr>
            <w:r>
              <w:t>- with secondary education</w:t>
            </w:r>
          </w:p>
        </w:tc>
        <w:tc>
          <w:tcPr>
            <w:tcW w:w="72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4</w:t>
            </w:r>
          </w:p>
        </w:tc>
        <w:tc>
          <w:tcPr>
            <w:tcW w:w="90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31</w:t>
            </w:r>
          </w:p>
        </w:tc>
        <w:tc>
          <w:tcPr>
            <w:tcW w:w="98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20</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22</w:t>
            </w:r>
          </w:p>
        </w:tc>
        <w:tc>
          <w:tcPr>
            <w:tcW w:w="102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2</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36</w:t>
            </w:r>
          </w:p>
        </w:tc>
        <w:tc>
          <w:tcPr>
            <w:tcW w:w="65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48</w:t>
            </w:r>
          </w:p>
        </w:tc>
        <w:tc>
          <w:tcPr>
            <w:tcW w:w="907"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163</w:t>
            </w:r>
          </w:p>
        </w:tc>
      </w:tr>
      <w:tr w:rsidR="005C76B4" w:rsidTr="005C76B4">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pPr>
            <w:r>
              <w:t>- with basic education</w:t>
            </w:r>
          </w:p>
        </w:tc>
        <w:tc>
          <w:tcPr>
            <w:tcW w:w="720" w:type="dxa"/>
            <w:tcBorders>
              <w:top w:val="single" w:sz="4" w:space="0" w:color="auto"/>
              <w:left w:val="single" w:sz="4" w:space="0" w:color="auto"/>
              <w:bottom w:val="single" w:sz="4" w:space="0" w:color="auto"/>
              <w:right w:val="single" w:sz="4" w:space="0" w:color="auto"/>
            </w:tcBorders>
          </w:tcPr>
          <w:p w:rsidR="005C76B4" w:rsidRDefault="005C76B4">
            <w:pPr>
              <w:widowControl w:val="0"/>
              <w:tabs>
                <w:tab w:val="left" w:pos="1670"/>
              </w:tabs>
              <w:autoSpaceDE w:val="0"/>
              <w:autoSpaceDN w:val="0"/>
              <w:adjustRightInd w:val="0"/>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3</w:t>
            </w:r>
          </w:p>
        </w:tc>
        <w:tc>
          <w:tcPr>
            <w:tcW w:w="98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4</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9</w:t>
            </w:r>
          </w:p>
        </w:tc>
        <w:tc>
          <w:tcPr>
            <w:tcW w:w="1021"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w:t>
            </w:r>
          </w:p>
        </w:tc>
        <w:tc>
          <w:tcPr>
            <w:tcW w:w="1018"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8</w:t>
            </w:r>
          </w:p>
        </w:tc>
        <w:tc>
          <w:tcPr>
            <w:tcW w:w="65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12</w:t>
            </w:r>
          </w:p>
        </w:tc>
        <w:tc>
          <w:tcPr>
            <w:tcW w:w="907"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44</w:t>
            </w:r>
          </w:p>
        </w:tc>
      </w:tr>
    </w:tbl>
    <w:p w:rsidR="005C76B4" w:rsidRDefault="005C76B4" w:rsidP="005C76B4">
      <w:pPr>
        <w:shd w:val="clear" w:color="auto" w:fill="FFFFFF"/>
        <w:tabs>
          <w:tab w:val="left" w:pos="1670"/>
        </w:tabs>
        <w:rPr>
          <w:sz w:val="16"/>
          <w:szCs w:val="16"/>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1"/>
        <w:gridCol w:w="3170"/>
      </w:tblGrid>
      <w:tr w:rsidR="005C76B4" w:rsidTr="005C76B4">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pPr>
            <w:r>
              <w:t>Total number of employees:</w:t>
            </w:r>
          </w:p>
        </w:tc>
        <w:tc>
          <w:tcPr>
            <w:tcW w:w="32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pPr>
            <w:r>
              <w:t>488</w:t>
            </w:r>
          </w:p>
        </w:tc>
      </w:tr>
      <w:tr w:rsidR="005C76B4" w:rsidTr="005C76B4">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lang w:val="en-US"/>
              </w:rPr>
            </w:pPr>
            <w:r w:rsidRPr="00F958E5">
              <w:rPr>
                <w:lang w:val="en-US"/>
              </w:rPr>
              <w:t>- the number of management apparatus</w:t>
            </w:r>
          </w:p>
        </w:tc>
        <w:tc>
          <w:tcPr>
            <w:tcW w:w="32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pPr>
            <w:r>
              <w:t>96</w:t>
            </w:r>
          </w:p>
        </w:tc>
      </w:tr>
      <w:tr w:rsidR="005C76B4" w:rsidTr="005C76B4">
        <w:trPr>
          <w:trHeight w:val="413"/>
        </w:trPr>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tabs>
                <w:tab w:val="left" w:pos="1670"/>
              </w:tabs>
              <w:autoSpaceDE w:val="0"/>
              <w:autoSpaceDN w:val="0"/>
              <w:adjustRightInd w:val="0"/>
              <w:rPr>
                <w:lang w:val="en-US"/>
              </w:rPr>
            </w:pPr>
            <w:r w:rsidRPr="00F958E5">
              <w:rPr>
                <w:lang w:val="en-US"/>
              </w:rPr>
              <w:t>- the number of industrial and production personnel,</w:t>
            </w:r>
          </w:p>
        </w:tc>
        <w:tc>
          <w:tcPr>
            <w:tcW w:w="32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pPr>
            <w:r>
              <w:t>392</w:t>
            </w:r>
          </w:p>
        </w:tc>
      </w:tr>
      <w:tr w:rsidR="005C76B4" w:rsidTr="005C76B4">
        <w:trPr>
          <w:trHeight w:val="412"/>
        </w:trPr>
        <w:tc>
          <w:tcPr>
            <w:tcW w:w="658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C76B4" w:rsidRPr="00F958E5" w:rsidRDefault="005C76B4">
            <w:pPr>
              <w:widowControl w:val="0"/>
              <w:tabs>
                <w:tab w:val="left" w:pos="1670"/>
              </w:tabs>
              <w:autoSpaceDE w:val="0"/>
              <w:autoSpaceDN w:val="0"/>
              <w:adjustRightInd w:val="0"/>
              <w:jc w:val="right"/>
              <w:rPr>
                <w:lang w:val="en-US"/>
              </w:rPr>
            </w:pPr>
            <w:r w:rsidRPr="00F958E5">
              <w:rPr>
                <w:lang w:val="en-US"/>
              </w:rPr>
              <w:t>including number of key workers</w:t>
            </w:r>
          </w:p>
        </w:tc>
        <w:tc>
          <w:tcPr>
            <w:tcW w:w="326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pPr>
            <w:r>
              <w:t>345</w:t>
            </w:r>
          </w:p>
        </w:tc>
      </w:tr>
    </w:tbl>
    <w:p w:rsidR="005C76B4" w:rsidRDefault="005C76B4" w:rsidP="005C76B4">
      <w:pPr>
        <w:shd w:val="clear" w:color="auto" w:fill="FFFFFF"/>
        <w:tabs>
          <w:tab w:val="left" w:pos="1670"/>
        </w:tabs>
        <w:rPr>
          <w:b/>
          <w:sz w:val="28"/>
          <w:szCs w:val="28"/>
          <w:lang w:val="en"/>
        </w:rPr>
      </w:pPr>
    </w:p>
    <w:p w:rsidR="005C76B4" w:rsidRPr="00F958E5" w:rsidRDefault="005C76B4" w:rsidP="005C76B4">
      <w:pPr>
        <w:shd w:val="clear" w:color="auto" w:fill="FFFFFF"/>
        <w:tabs>
          <w:tab w:val="left" w:pos="1670"/>
        </w:tabs>
        <w:ind w:firstLine="720"/>
        <w:rPr>
          <w:b/>
          <w:sz w:val="28"/>
          <w:szCs w:val="28"/>
          <w:lang w:val="en-US"/>
        </w:rPr>
      </w:pPr>
      <w:r>
        <w:rPr>
          <w:b/>
          <w:sz w:val="28"/>
          <w:szCs w:val="28"/>
          <w:lang w:val="en-US"/>
        </w:rPr>
        <w:t xml:space="preserve">VI </w:t>
      </w:r>
      <w:r w:rsidRPr="00F958E5">
        <w:rPr>
          <w:b/>
          <w:sz w:val="28"/>
          <w:szCs w:val="28"/>
          <w:lang w:val="en-US"/>
        </w:rPr>
        <w:t>. The structure of the implementation of works (services):</w:t>
      </w:r>
    </w:p>
    <w:p w:rsidR="005C76B4" w:rsidRPr="00F958E5" w:rsidRDefault="005C76B4" w:rsidP="005C76B4">
      <w:pPr>
        <w:shd w:val="clear" w:color="auto" w:fill="FFFFFF"/>
        <w:tabs>
          <w:tab w:val="left" w:pos="1670"/>
        </w:tabs>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387"/>
        <w:gridCol w:w="2388"/>
        <w:gridCol w:w="2388"/>
      </w:tblGrid>
      <w:tr w:rsidR="005C76B4" w:rsidTr="005C76B4">
        <w:tc>
          <w:tcPr>
            <w:tcW w:w="2463"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Structure (in %)</w:t>
            </w:r>
          </w:p>
        </w:tc>
        <w:tc>
          <w:tcPr>
            <w:tcW w:w="2463"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2019</w:t>
            </w:r>
          </w:p>
        </w:tc>
        <w:tc>
          <w:tcPr>
            <w:tcW w:w="2464"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2020</w:t>
            </w:r>
          </w:p>
        </w:tc>
        <w:tc>
          <w:tcPr>
            <w:tcW w:w="2464"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jc w:val="center"/>
              <w:rPr>
                <w:sz w:val="28"/>
                <w:szCs w:val="28"/>
              </w:rPr>
            </w:pPr>
            <w:r>
              <w:rPr>
                <w:sz w:val="28"/>
                <w:szCs w:val="28"/>
              </w:rPr>
              <w:t>2021</w:t>
            </w:r>
          </w:p>
        </w:tc>
      </w:tr>
      <w:tr w:rsidR="005C76B4" w:rsidTr="005C76B4">
        <w:tc>
          <w:tcPr>
            <w:tcW w:w="2463"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domestic market</w:t>
            </w:r>
          </w:p>
        </w:tc>
        <w:tc>
          <w:tcPr>
            <w:tcW w:w="2463"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w:t>
            </w:r>
          </w:p>
        </w:tc>
      </w:tr>
      <w:tr w:rsidR="005C76B4" w:rsidTr="005C76B4">
        <w:tc>
          <w:tcPr>
            <w:tcW w:w="2463"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External market</w:t>
            </w:r>
          </w:p>
        </w:tc>
        <w:tc>
          <w:tcPr>
            <w:tcW w:w="2463" w:type="dxa"/>
            <w:tcBorders>
              <w:top w:val="single" w:sz="4" w:space="0" w:color="auto"/>
              <w:left w:val="single" w:sz="4" w:space="0" w:color="auto"/>
              <w:bottom w:val="single" w:sz="4" w:space="0" w:color="auto"/>
              <w:right w:val="single" w:sz="4" w:space="0" w:color="auto"/>
            </w:tcBorders>
          </w:tcPr>
          <w:p w:rsidR="005C76B4" w:rsidRDefault="005C76B4">
            <w:pPr>
              <w:widowControl w:val="0"/>
              <w:tabs>
                <w:tab w:val="left" w:pos="1670"/>
              </w:tabs>
              <w:autoSpaceDE w:val="0"/>
              <w:autoSpaceDN w:val="0"/>
              <w:adjustRightInd w:val="0"/>
              <w:jc w:val="center"/>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5C76B4" w:rsidRDefault="005C76B4">
            <w:pPr>
              <w:widowControl w:val="0"/>
              <w:tabs>
                <w:tab w:val="left" w:pos="1670"/>
              </w:tabs>
              <w:autoSpaceDE w:val="0"/>
              <w:autoSpaceDN w:val="0"/>
              <w:adjustRightInd w:val="0"/>
              <w:jc w:val="center"/>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5C76B4" w:rsidRDefault="005C76B4">
            <w:pPr>
              <w:widowControl w:val="0"/>
              <w:tabs>
                <w:tab w:val="left" w:pos="1670"/>
              </w:tabs>
              <w:autoSpaceDE w:val="0"/>
              <w:autoSpaceDN w:val="0"/>
              <w:adjustRightInd w:val="0"/>
              <w:jc w:val="center"/>
              <w:rPr>
                <w:sz w:val="28"/>
                <w:szCs w:val="28"/>
              </w:rPr>
            </w:pPr>
          </w:p>
        </w:tc>
      </w:tr>
      <w:tr w:rsidR="005C76B4" w:rsidTr="005C76B4">
        <w:tc>
          <w:tcPr>
            <w:tcW w:w="2463"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tabs>
                <w:tab w:val="left" w:pos="1670"/>
              </w:tabs>
              <w:autoSpaceDE w:val="0"/>
              <w:autoSpaceDN w:val="0"/>
              <w:adjustRightInd w:val="0"/>
              <w:rPr>
                <w:sz w:val="28"/>
                <w:szCs w:val="28"/>
              </w:rPr>
            </w:pPr>
            <w:r>
              <w:rPr>
                <w:sz w:val="28"/>
                <w:szCs w:val="28"/>
              </w:rPr>
              <w:t>Total</w:t>
            </w:r>
          </w:p>
        </w:tc>
        <w:tc>
          <w:tcPr>
            <w:tcW w:w="2463"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tabs>
                <w:tab w:val="left" w:pos="1670"/>
              </w:tabs>
              <w:autoSpaceDE w:val="0"/>
              <w:autoSpaceDN w:val="0"/>
              <w:adjustRightInd w:val="0"/>
              <w:jc w:val="center"/>
              <w:rPr>
                <w:sz w:val="28"/>
                <w:szCs w:val="28"/>
              </w:rPr>
            </w:pPr>
            <w:r>
              <w:rPr>
                <w:sz w:val="28"/>
                <w:szCs w:val="28"/>
              </w:rPr>
              <w:t>100</w:t>
            </w:r>
          </w:p>
        </w:tc>
      </w:tr>
    </w:tbl>
    <w:p w:rsidR="005C76B4" w:rsidRDefault="005C76B4" w:rsidP="005C76B4">
      <w:pPr>
        <w:shd w:val="clear" w:color="auto" w:fill="FFFFFF"/>
        <w:tabs>
          <w:tab w:val="left" w:pos="1670"/>
        </w:tabs>
        <w:rPr>
          <w:sz w:val="16"/>
          <w:szCs w:val="16"/>
          <w:lang w:val="en"/>
        </w:rPr>
      </w:pPr>
    </w:p>
    <w:p w:rsidR="005C76B4" w:rsidRPr="00F958E5" w:rsidRDefault="005C76B4" w:rsidP="005C76B4">
      <w:pPr>
        <w:shd w:val="clear" w:color="auto" w:fill="FFFFFF"/>
        <w:ind w:firstLine="720"/>
        <w:jc w:val="both"/>
        <w:rPr>
          <w:sz w:val="28"/>
          <w:szCs w:val="28"/>
          <w:lang w:val="en-US"/>
        </w:rPr>
      </w:pPr>
      <w:r w:rsidRPr="00F958E5">
        <w:rPr>
          <w:sz w:val="28"/>
          <w:szCs w:val="28"/>
          <w:lang w:val="en-US"/>
        </w:rPr>
        <w:t>Main sales markets for products (specify countries).</w:t>
      </w:r>
    </w:p>
    <w:p w:rsidR="005C76B4" w:rsidRPr="00F958E5" w:rsidRDefault="005C76B4" w:rsidP="005C76B4">
      <w:pPr>
        <w:pStyle w:val="1"/>
        <w:ind w:firstLine="709"/>
        <w:jc w:val="both"/>
        <w:rPr>
          <w:b/>
          <w:sz w:val="28"/>
          <w:szCs w:val="28"/>
          <w:lang w:val="en-US"/>
        </w:rPr>
      </w:pPr>
    </w:p>
    <w:p w:rsidR="005C76B4" w:rsidRPr="00F958E5" w:rsidRDefault="005C76B4" w:rsidP="005C76B4">
      <w:pPr>
        <w:ind w:firstLine="709"/>
        <w:jc w:val="both"/>
        <w:rPr>
          <w:b/>
          <w:snapToGrid w:val="0"/>
          <w:spacing w:val="-10"/>
          <w:sz w:val="30"/>
          <w:szCs w:val="30"/>
          <w:lang w:val="en-US"/>
        </w:rPr>
      </w:pPr>
      <w:r>
        <w:rPr>
          <w:b/>
          <w:snapToGrid w:val="0"/>
          <w:sz w:val="28"/>
          <w:szCs w:val="28"/>
          <w:lang w:val="en-US"/>
        </w:rPr>
        <w:t xml:space="preserve">VII </w:t>
      </w:r>
      <w:r w:rsidRPr="00F958E5">
        <w:rPr>
          <w:b/>
          <w:snapToGrid w:val="0"/>
          <w:sz w:val="28"/>
          <w:szCs w:val="28"/>
          <w:lang w:val="en-US"/>
        </w:rPr>
        <w:t xml:space="preserve">. </w:t>
      </w:r>
      <w:r w:rsidRPr="00F958E5">
        <w:rPr>
          <w:b/>
          <w:snapToGrid w:val="0"/>
          <w:spacing w:val="-10"/>
          <w:sz w:val="30"/>
          <w:szCs w:val="30"/>
          <w:lang w:val="en-US"/>
        </w:rPr>
        <w:t>Information on land plots in use, lease, ownership:</w:t>
      </w:r>
    </w:p>
    <w:p w:rsidR="005C76B4" w:rsidRPr="00F958E5" w:rsidRDefault="005C76B4" w:rsidP="005C76B4">
      <w:pPr>
        <w:ind w:firstLine="709"/>
        <w:jc w:val="both"/>
        <w:rPr>
          <w:b/>
          <w:snapToGrid w:val="0"/>
          <w:spacing w:val="-10"/>
          <w:sz w:val="30"/>
          <w:szCs w:val="30"/>
          <w:lang w:val="en-US"/>
        </w:rPr>
      </w:pPr>
    </w:p>
    <w:tbl>
      <w:tblPr>
        <w:tblW w:w="10980" w:type="dxa"/>
        <w:tblInd w:w="-972" w:type="dxa"/>
        <w:tblLayout w:type="fixed"/>
        <w:tblLook w:val="04A0" w:firstRow="1" w:lastRow="0" w:firstColumn="1" w:lastColumn="0" w:noHBand="0" w:noVBand="1"/>
      </w:tblPr>
      <w:tblGrid>
        <w:gridCol w:w="4695"/>
        <w:gridCol w:w="1245"/>
        <w:gridCol w:w="2880"/>
        <w:gridCol w:w="2160"/>
      </w:tblGrid>
      <w:tr w:rsidR="005C76B4" w:rsidRPr="00F958E5" w:rsidTr="005C76B4">
        <w:trPr>
          <w:trHeight w:val="997"/>
        </w:trPr>
        <w:tc>
          <w:tcPr>
            <w:tcW w:w="4695" w:type="dxa"/>
            <w:tcBorders>
              <w:top w:val="single" w:sz="8" w:space="0" w:color="808080"/>
              <w:left w:val="single" w:sz="8" w:space="0" w:color="808080"/>
              <w:bottom w:val="single" w:sz="8" w:space="0" w:color="808080"/>
              <w:right w:val="single" w:sz="8" w:space="0" w:color="808080"/>
            </w:tcBorders>
            <w:shd w:val="clear" w:color="auto" w:fill="CCCCCC"/>
            <w:hideMark/>
          </w:tcPr>
          <w:p w:rsidR="005C76B4" w:rsidRPr="00F958E5" w:rsidRDefault="005C76B4">
            <w:pPr>
              <w:jc w:val="center"/>
              <w:rPr>
                <w:spacing w:val="-10"/>
                <w:lang w:val="en-US"/>
              </w:rPr>
            </w:pPr>
            <w:r w:rsidRPr="00F958E5">
              <w:rPr>
                <w:spacing w:val="-10"/>
                <w:lang w:val="en-US"/>
              </w:rPr>
              <w:t>Location of the site</w:t>
            </w:r>
          </w:p>
          <w:p w:rsidR="005C76B4" w:rsidRPr="00F958E5" w:rsidRDefault="005C76B4">
            <w:pPr>
              <w:jc w:val="center"/>
              <w:rPr>
                <w:rFonts w:ascii="Arial CYR" w:hAnsi="Arial CYR" w:cs="Arial CYR"/>
                <w:lang w:val="en-US"/>
              </w:rPr>
            </w:pPr>
            <w:r w:rsidRPr="00F958E5">
              <w:rPr>
                <w:spacing w:val="-10"/>
                <w:lang w:val="en-US"/>
              </w:rPr>
              <w:t>JSC "Kroshin"</w:t>
            </w:r>
          </w:p>
        </w:tc>
        <w:tc>
          <w:tcPr>
            <w:tcW w:w="1245" w:type="dxa"/>
            <w:tcBorders>
              <w:top w:val="single" w:sz="8" w:space="0" w:color="808080"/>
              <w:left w:val="single" w:sz="8" w:space="0" w:color="808080"/>
              <w:bottom w:val="single" w:sz="8" w:space="0" w:color="808080"/>
              <w:right w:val="single" w:sz="8" w:space="0" w:color="808080"/>
            </w:tcBorders>
            <w:shd w:val="clear" w:color="auto" w:fill="CCCCCC"/>
            <w:hideMark/>
          </w:tcPr>
          <w:p w:rsidR="005C76B4" w:rsidRDefault="005C76B4">
            <w:pPr>
              <w:jc w:val="center"/>
              <w:rPr>
                <w:rFonts w:ascii="Arial CYR" w:hAnsi="Arial CYR" w:cs="Arial CYR"/>
              </w:rPr>
            </w:pPr>
            <w:r>
              <w:rPr>
                <w:spacing w:val="-10"/>
              </w:rPr>
              <w:t>Area, ha</w:t>
            </w:r>
          </w:p>
        </w:tc>
        <w:tc>
          <w:tcPr>
            <w:tcW w:w="2880" w:type="dxa"/>
            <w:tcBorders>
              <w:top w:val="single" w:sz="8" w:space="0" w:color="808080"/>
              <w:left w:val="single" w:sz="8" w:space="0" w:color="808080"/>
              <w:bottom w:val="single" w:sz="8" w:space="0" w:color="808080"/>
              <w:right w:val="single" w:sz="8" w:space="0" w:color="808080"/>
            </w:tcBorders>
            <w:shd w:val="clear" w:color="auto" w:fill="CCCCCC"/>
            <w:hideMark/>
          </w:tcPr>
          <w:p w:rsidR="005C76B4" w:rsidRPr="00F958E5" w:rsidRDefault="005C76B4">
            <w:pPr>
              <w:rPr>
                <w:rFonts w:ascii="Arial CYR" w:hAnsi="Arial CYR" w:cs="Arial CYR"/>
                <w:lang w:val="en-US"/>
              </w:rPr>
            </w:pPr>
            <w:r w:rsidRPr="00F958E5">
              <w:rPr>
                <w:spacing w:val="-10"/>
                <w:lang w:val="en-US"/>
              </w:rPr>
              <w:t>Right (permanent/temporary use, lease, ownership)</w:t>
            </w:r>
          </w:p>
        </w:tc>
        <w:tc>
          <w:tcPr>
            <w:tcW w:w="2160" w:type="dxa"/>
            <w:tcBorders>
              <w:top w:val="single" w:sz="8" w:space="0" w:color="808080"/>
              <w:left w:val="single" w:sz="8" w:space="0" w:color="808080"/>
              <w:bottom w:val="single" w:sz="8" w:space="0" w:color="808080"/>
              <w:right w:val="single" w:sz="8" w:space="0" w:color="808080"/>
            </w:tcBorders>
            <w:shd w:val="clear" w:color="auto" w:fill="CCCCCC"/>
            <w:hideMark/>
          </w:tcPr>
          <w:p w:rsidR="005C76B4" w:rsidRPr="00F958E5" w:rsidRDefault="005C76B4">
            <w:pPr>
              <w:rPr>
                <w:spacing w:val="-10"/>
                <w:lang w:val="en-US"/>
              </w:rPr>
            </w:pPr>
            <w:r w:rsidRPr="00F958E5">
              <w:rPr>
                <w:spacing w:val="-10"/>
                <w:lang w:val="en-US"/>
              </w:rPr>
              <w:t>Land use act</w:t>
            </w:r>
          </w:p>
          <w:p w:rsidR="005C76B4" w:rsidRPr="00F958E5" w:rsidRDefault="005C76B4">
            <w:pPr>
              <w:rPr>
                <w:rFonts w:ascii="Arial CYR" w:hAnsi="Arial CYR" w:cs="Arial CYR"/>
                <w:lang w:val="en-US"/>
              </w:rPr>
            </w:pPr>
            <w:r w:rsidRPr="00F958E5">
              <w:rPr>
                <w:spacing w:val="-10"/>
                <w:lang w:val="en-US"/>
              </w:rPr>
              <w:t>(No., date)</w:t>
            </w:r>
          </w:p>
        </w:tc>
      </w:tr>
      <w:tr w:rsidR="005C76B4" w:rsidTr="005C76B4">
        <w:trPr>
          <w:trHeight w:val="437"/>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Pr="00F958E5" w:rsidRDefault="005C76B4">
            <w:pPr>
              <w:rPr>
                <w:lang w:val="en-US"/>
              </w:rPr>
            </w:pPr>
            <w:r w:rsidRPr="00F958E5">
              <w:rPr>
                <w:lang w:val="en-US"/>
              </w:rPr>
              <w:t>Kroshinsky village council, adjacent to the ag. Kroshin,</w:t>
            </w:r>
          </w:p>
          <w:p w:rsidR="005C76B4" w:rsidRPr="00F958E5" w:rsidRDefault="005C76B4">
            <w:pPr>
              <w:rPr>
                <w:lang w:val="en-US"/>
              </w:rPr>
            </w:pPr>
            <w:r w:rsidRPr="00F958E5">
              <w:rPr>
                <w:lang w:val="en-US"/>
              </w:rPr>
              <w:t>village Skarchevo, village Dubrovna</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744.0538</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r w:rsidR="005C76B4" w:rsidTr="005C76B4">
        <w:trPr>
          <w:trHeight w:val="321"/>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rsidRPr="00F958E5">
              <w:rPr>
                <w:lang w:val="en-US"/>
              </w:rPr>
              <w:t xml:space="preserve">Kroshinsky village council, adjacent to the ag. </w:t>
            </w:r>
            <w:r>
              <w:t>Kroshin,</w:t>
            </w:r>
          </w:p>
          <w:p w:rsidR="005C76B4" w:rsidRDefault="005C76B4">
            <w:r>
              <w:t>e. Appendages</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337.5980</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r w:rsidR="005C76B4" w:rsidTr="005C76B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Pr="00F958E5" w:rsidRDefault="005C76B4">
            <w:pPr>
              <w:rPr>
                <w:lang w:val="en-US"/>
              </w:rPr>
            </w:pPr>
            <w:r w:rsidRPr="00F958E5">
              <w:rPr>
                <w:lang w:val="en-US"/>
              </w:rPr>
              <w:t>Kroshinsky Village Council, adjoins the village of Stary Dvor, the village of Zalyubichi,</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737.3782</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r w:rsidR="005C76B4" w:rsidTr="005C76B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Pr="00F958E5" w:rsidRDefault="005C76B4">
            <w:pPr>
              <w:rPr>
                <w:lang w:val="en-US"/>
              </w:rPr>
            </w:pPr>
            <w:r w:rsidRPr="00F958E5">
              <w:rPr>
                <w:lang w:val="en-US"/>
              </w:rPr>
              <w:t>Kroshinsky village council, east of the village of Ulasy</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496.2056</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r w:rsidR="005C76B4" w:rsidTr="005C76B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Pr="00F958E5" w:rsidRDefault="005C76B4">
            <w:pPr>
              <w:rPr>
                <w:lang w:val="en-US"/>
              </w:rPr>
            </w:pPr>
            <w:r w:rsidRPr="00F958E5">
              <w:rPr>
                <w:lang w:val="en-US"/>
              </w:rPr>
              <w:t>Kroshinsky village council, adjacent to the village of Yushkovichi</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796.4443</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r w:rsidR="005C76B4" w:rsidTr="005C76B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Pr="00F958E5" w:rsidRDefault="005C76B4">
            <w:pPr>
              <w:rPr>
                <w:lang w:val="en-US"/>
              </w:rPr>
            </w:pPr>
            <w:r w:rsidRPr="00F958E5">
              <w:rPr>
                <w:lang w:val="en-US"/>
              </w:rPr>
              <w:t>Kroshinsky village council, adjacent to the village of Yatvez,</w:t>
            </w:r>
          </w:p>
          <w:p w:rsidR="005C76B4" w:rsidRDefault="005C76B4">
            <w:r>
              <w:t>d. Podleseyki</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935.6958</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r w:rsidR="005C76B4" w:rsidTr="005C76B4">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5C76B4" w:rsidRPr="00F958E5" w:rsidRDefault="005C76B4">
            <w:pPr>
              <w:rPr>
                <w:lang w:val="en-US"/>
              </w:rPr>
            </w:pPr>
            <w:r w:rsidRPr="00F958E5">
              <w:rPr>
                <w:lang w:val="en-US"/>
              </w:rPr>
              <w:t>Kroshinsky village council, south of the village of Adahovshchina</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5C76B4" w:rsidRDefault="005C76B4">
            <w:r>
              <w:t>1023.4626</w:t>
            </w:r>
          </w:p>
        </w:tc>
        <w:tc>
          <w:tcPr>
            <w:tcW w:w="2880" w:type="dxa"/>
            <w:tcBorders>
              <w:top w:val="single" w:sz="8" w:space="0" w:color="808080"/>
              <w:left w:val="single" w:sz="8" w:space="0" w:color="808080"/>
              <w:bottom w:val="single" w:sz="8" w:space="0" w:color="808080"/>
              <w:right w:val="single" w:sz="8" w:space="0" w:color="808080"/>
            </w:tcBorders>
            <w:hideMark/>
          </w:tcPr>
          <w:p w:rsidR="005C76B4" w:rsidRDefault="005C76B4">
            <w:r>
              <w:t>Right of permanent use</w:t>
            </w:r>
          </w:p>
        </w:tc>
        <w:tc>
          <w:tcPr>
            <w:tcW w:w="2160" w:type="dxa"/>
            <w:tcBorders>
              <w:top w:val="single" w:sz="8" w:space="0" w:color="808080"/>
              <w:left w:val="single" w:sz="8" w:space="0" w:color="808080"/>
              <w:bottom w:val="single" w:sz="8" w:space="0" w:color="808080"/>
              <w:right w:val="single" w:sz="8" w:space="0" w:color="808080"/>
            </w:tcBorders>
          </w:tcPr>
          <w:p w:rsidR="005C76B4" w:rsidRDefault="005C76B4"/>
        </w:tc>
      </w:tr>
    </w:tbl>
    <w:p w:rsidR="005C76B4" w:rsidRDefault="005C76B4" w:rsidP="005C76B4">
      <w:pPr>
        <w:widowControl w:val="0"/>
        <w:shd w:val="clear" w:color="auto" w:fill="FFFFFF"/>
        <w:autoSpaceDE w:val="0"/>
        <w:autoSpaceDN w:val="0"/>
        <w:adjustRightInd w:val="0"/>
        <w:ind w:right="-10"/>
        <w:jc w:val="both"/>
        <w:rPr>
          <w:b/>
          <w:sz w:val="28"/>
          <w:szCs w:val="28"/>
          <w:lang w:val="en"/>
        </w:rPr>
      </w:pPr>
    </w:p>
    <w:p w:rsidR="005C76B4" w:rsidRDefault="005C76B4" w:rsidP="005C76B4">
      <w:pPr>
        <w:widowControl w:val="0"/>
        <w:shd w:val="clear" w:color="auto" w:fill="FFFFFF"/>
        <w:autoSpaceDE w:val="0"/>
        <w:autoSpaceDN w:val="0"/>
        <w:adjustRightInd w:val="0"/>
        <w:ind w:right="-10" w:firstLine="720"/>
        <w:jc w:val="both"/>
        <w:rPr>
          <w:b/>
          <w:sz w:val="28"/>
          <w:szCs w:val="28"/>
          <w:lang w:val="en-US"/>
        </w:rPr>
      </w:pPr>
    </w:p>
    <w:p w:rsidR="005C76B4" w:rsidRDefault="005C76B4" w:rsidP="005C76B4">
      <w:pPr>
        <w:widowControl w:val="0"/>
        <w:shd w:val="clear" w:color="auto" w:fill="FFFFFF"/>
        <w:autoSpaceDE w:val="0"/>
        <w:autoSpaceDN w:val="0"/>
        <w:adjustRightInd w:val="0"/>
        <w:ind w:right="-10" w:firstLine="720"/>
        <w:jc w:val="both"/>
        <w:rPr>
          <w:b/>
          <w:snapToGrid w:val="0"/>
          <w:spacing w:val="-10"/>
          <w:sz w:val="30"/>
          <w:szCs w:val="30"/>
          <w:lang w:val="en"/>
        </w:rPr>
      </w:pPr>
      <w:r>
        <w:rPr>
          <w:b/>
          <w:sz w:val="28"/>
          <w:szCs w:val="28"/>
          <w:lang w:val="en-US"/>
        </w:rPr>
        <w:t xml:space="preserve">VIII </w:t>
      </w:r>
      <w:r w:rsidRPr="00F958E5">
        <w:rPr>
          <w:b/>
          <w:sz w:val="28"/>
          <w:szCs w:val="28"/>
          <w:lang w:val="en-US"/>
        </w:rPr>
        <w:t>.</w:t>
      </w:r>
      <w:r w:rsidRPr="00F958E5">
        <w:rPr>
          <w:sz w:val="28"/>
          <w:szCs w:val="28"/>
          <w:lang w:val="en-US"/>
        </w:rPr>
        <w:t xml:space="preserve"> </w:t>
      </w:r>
      <w:r w:rsidRPr="00F958E5">
        <w:rPr>
          <w:b/>
          <w:snapToGrid w:val="0"/>
          <w:spacing w:val="-10"/>
          <w:sz w:val="30"/>
          <w:szCs w:val="30"/>
          <w:lang w:val="en-US"/>
        </w:rPr>
        <w:t>Information on permanent structures (buildings, structures):</w:t>
      </w:r>
    </w:p>
    <w:p w:rsidR="005C76B4" w:rsidRPr="00F958E5" w:rsidRDefault="005C76B4" w:rsidP="005C76B4">
      <w:pPr>
        <w:widowControl w:val="0"/>
        <w:shd w:val="clear" w:color="auto" w:fill="FFFFFF"/>
        <w:autoSpaceDE w:val="0"/>
        <w:autoSpaceDN w:val="0"/>
        <w:adjustRightInd w:val="0"/>
        <w:ind w:right="-10" w:firstLine="720"/>
        <w:jc w:val="both"/>
        <w:rPr>
          <w:b/>
          <w:snapToGrid w:val="0"/>
          <w:spacing w:val="-10"/>
          <w:sz w:val="30"/>
          <w:szCs w:val="30"/>
          <w:lang w:val="en-US"/>
        </w:rPr>
      </w:pPr>
    </w:p>
    <w:tbl>
      <w:tblPr>
        <w:tblW w:w="105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8"/>
        <w:gridCol w:w="1705"/>
        <w:gridCol w:w="992"/>
        <w:gridCol w:w="1206"/>
        <w:gridCol w:w="1080"/>
        <w:gridCol w:w="1439"/>
        <w:gridCol w:w="1260"/>
      </w:tblGrid>
      <w:tr w:rsidR="005C76B4" w:rsidTr="005C76B4">
        <w:trPr>
          <w:trHeight w:val="997"/>
        </w:trPr>
        <w:tc>
          <w:tcPr>
            <w:tcW w:w="288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autoSpaceDE w:val="0"/>
              <w:autoSpaceDN w:val="0"/>
              <w:adjustRightInd w:val="0"/>
              <w:jc w:val="center"/>
              <w:rPr>
                <w:rFonts w:ascii="Arial CYR" w:hAnsi="Arial CYR" w:cs="Arial CYR"/>
                <w:b/>
              </w:rPr>
            </w:pPr>
            <w:r>
              <w:rPr>
                <w:rFonts w:ascii="Arial CYR" w:hAnsi="Arial CYR" w:cs="Arial CYR"/>
                <w:b/>
              </w:rPr>
              <w:t>Photo</w:t>
            </w:r>
          </w:p>
        </w:tc>
        <w:tc>
          <w:tcPr>
            <w:tcW w:w="1706"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autoSpaceDE w:val="0"/>
              <w:autoSpaceDN w:val="0"/>
              <w:adjustRightInd w:val="0"/>
              <w:jc w:val="center"/>
              <w:rPr>
                <w:lang w:val="en-US"/>
              </w:rPr>
            </w:pPr>
            <w:r w:rsidRPr="00F958E5">
              <w:rPr>
                <w:lang w:val="en-US"/>
              </w:rPr>
              <w:t>Name (Destination), location.</w:t>
            </w:r>
          </w:p>
          <w:p w:rsidR="005C76B4" w:rsidRPr="00F958E5" w:rsidRDefault="005C76B4">
            <w:pPr>
              <w:widowControl w:val="0"/>
              <w:autoSpaceDE w:val="0"/>
              <w:autoSpaceDN w:val="0"/>
              <w:adjustRightInd w:val="0"/>
              <w:jc w:val="center"/>
              <w:rPr>
                <w:rFonts w:ascii="Arial CYR" w:hAnsi="Arial CYR" w:cs="Arial CYR"/>
                <w:lang w:val="en-US"/>
              </w:rPr>
            </w:pPr>
            <w:r w:rsidRPr="00F958E5">
              <w:rPr>
                <w:lang w:val="en-US"/>
              </w:rPr>
              <w:t>Certificate of registration (No., date)</w:t>
            </w:r>
          </w:p>
        </w:tc>
        <w:tc>
          <w:tcPr>
            <w:tcW w:w="992"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autoSpaceDE w:val="0"/>
              <w:autoSpaceDN w:val="0"/>
              <w:adjustRightInd w:val="0"/>
              <w:jc w:val="both"/>
            </w:pPr>
            <w:r>
              <w:t>Year</w:t>
            </w:r>
          </w:p>
          <w:p w:rsidR="005C76B4" w:rsidRDefault="005C76B4">
            <w:pPr>
              <w:widowControl w:val="0"/>
              <w:autoSpaceDE w:val="0"/>
              <w:autoSpaceDN w:val="0"/>
              <w:adjustRightInd w:val="0"/>
              <w:jc w:val="both"/>
            </w:pPr>
            <w:r>
              <w:t>the buildings</w:t>
            </w:r>
          </w:p>
        </w:tc>
        <w:tc>
          <w:tcPr>
            <w:tcW w:w="1206"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autoSpaceDE w:val="0"/>
              <w:autoSpaceDN w:val="0"/>
              <w:adjustRightInd w:val="0"/>
              <w:ind w:right="-108"/>
              <w:jc w:val="both"/>
            </w:pPr>
            <w:r>
              <w:t>number of storeys</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autoSpaceDE w:val="0"/>
              <w:autoSpaceDN w:val="0"/>
              <w:adjustRightInd w:val="0"/>
              <w:jc w:val="both"/>
            </w:pPr>
            <w:r>
              <w:t xml:space="preserve">Area, m </w:t>
            </w:r>
            <w:r>
              <w:rPr>
                <w:vertAlign w:val="superscript"/>
              </w:rPr>
              <w:t>2</w:t>
            </w:r>
          </w:p>
        </w:tc>
        <w:tc>
          <w:tcPr>
            <w:tcW w:w="1440" w:type="dxa"/>
            <w:tcBorders>
              <w:top w:val="single" w:sz="4" w:space="0" w:color="auto"/>
              <w:left w:val="single" w:sz="4" w:space="0" w:color="auto"/>
              <w:bottom w:val="single" w:sz="4" w:space="0" w:color="auto"/>
              <w:right w:val="single" w:sz="4" w:space="0" w:color="auto"/>
            </w:tcBorders>
            <w:shd w:val="clear" w:color="auto" w:fill="CCCCCC"/>
            <w:hideMark/>
          </w:tcPr>
          <w:p w:rsidR="005C76B4" w:rsidRPr="00F958E5" w:rsidRDefault="005C76B4">
            <w:pPr>
              <w:widowControl w:val="0"/>
              <w:autoSpaceDE w:val="0"/>
              <w:autoSpaceDN w:val="0"/>
              <w:adjustRightInd w:val="0"/>
              <w:jc w:val="both"/>
              <w:rPr>
                <w:lang w:val="en-US"/>
              </w:rPr>
            </w:pPr>
            <w:r w:rsidRPr="00F958E5">
              <w:rPr>
                <w:lang w:val="en-US"/>
              </w:rPr>
              <w:t>Leased area, m2, term of the lease agreement</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5C76B4" w:rsidRDefault="005C76B4">
            <w:pPr>
              <w:widowControl w:val="0"/>
              <w:autoSpaceDE w:val="0"/>
              <w:autoSpaceDN w:val="0"/>
              <w:adjustRightInd w:val="0"/>
              <w:jc w:val="both"/>
            </w:pPr>
            <w:r>
              <w:t>General</w:t>
            </w:r>
          </w:p>
          <w:p w:rsidR="005C76B4" w:rsidRDefault="005C76B4">
            <w:pPr>
              <w:widowControl w:val="0"/>
              <w:autoSpaceDE w:val="0"/>
              <w:autoSpaceDN w:val="0"/>
              <w:adjustRightInd w:val="0"/>
              <w:jc w:val="both"/>
            </w:pPr>
            <w:r>
              <w:t>state</w:t>
            </w:r>
          </w:p>
          <w:p w:rsidR="005C76B4" w:rsidRDefault="005C76B4">
            <w:pPr>
              <w:widowControl w:val="0"/>
              <w:autoSpaceDE w:val="0"/>
              <w:autoSpaceDN w:val="0"/>
              <w:adjustRightInd w:val="0"/>
              <w:jc w:val="both"/>
              <w:rPr>
                <w:sz w:val="24"/>
                <w:szCs w:val="24"/>
              </w:rPr>
            </w:pPr>
            <w:r>
              <w:rPr>
                <w:sz w:val="24"/>
                <w:szCs w:val="24"/>
              </w:rPr>
              <w:t>*</w:t>
            </w:r>
          </w:p>
        </w:tc>
      </w:tr>
      <w:tr w:rsidR="005C76B4" w:rsidTr="005C76B4">
        <w:trPr>
          <w:trHeight w:val="516"/>
        </w:trPr>
        <w:tc>
          <w:tcPr>
            <w:tcW w:w="28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noProof/>
              </w:rPr>
              <w:drawing>
                <wp:anchor distT="0" distB="0" distL="114300" distR="114300" simplePos="0" relativeHeight="251660288" behindDoc="0" locked="0" layoutInCell="1" allowOverlap="1">
                  <wp:simplePos x="0" y="0"/>
                  <wp:positionH relativeFrom="column">
                    <wp:posOffset>48895</wp:posOffset>
                  </wp:positionH>
                  <wp:positionV relativeFrom="paragraph">
                    <wp:posOffset>-1134110</wp:posOffset>
                  </wp:positionV>
                  <wp:extent cx="1485900" cy="1143000"/>
                  <wp:effectExtent l="0" t="0" r="0" b="0"/>
                  <wp:wrapSquare wrapText="bothSides"/>
                  <wp:docPr id="2" name="Рисунок 2" descr="j020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j02054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1706" w:type="dxa"/>
            <w:tcBorders>
              <w:top w:val="single" w:sz="4" w:space="0" w:color="auto"/>
              <w:left w:val="single" w:sz="4" w:space="0" w:color="auto"/>
              <w:bottom w:val="single" w:sz="4" w:space="0" w:color="auto"/>
              <w:right w:val="single" w:sz="4" w:space="0" w:color="auto"/>
            </w:tcBorders>
          </w:tcPr>
          <w:p w:rsidR="005C76B4" w:rsidRPr="00F958E5" w:rsidRDefault="005C76B4">
            <w:pPr>
              <w:widowControl w:val="0"/>
              <w:autoSpaceDE w:val="0"/>
              <w:autoSpaceDN w:val="0"/>
              <w:adjustRightInd w:val="0"/>
              <w:rPr>
                <w:rFonts w:ascii="Arial CYR" w:hAnsi="Arial CYR" w:cs="Arial CYR"/>
                <w:lang w:val="en-US"/>
              </w:rPr>
            </w:pPr>
          </w:p>
          <w:p w:rsidR="005C76B4" w:rsidRPr="00F958E5" w:rsidRDefault="005C76B4">
            <w:pPr>
              <w:rPr>
                <w:rFonts w:ascii="Arial CYR" w:hAnsi="Arial CYR" w:cs="Arial CYR"/>
                <w:lang w:val="en-US"/>
              </w:rPr>
            </w:pPr>
          </w:p>
          <w:p w:rsidR="005C76B4" w:rsidRPr="00F958E5" w:rsidRDefault="005C76B4">
            <w:pPr>
              <w:rPr>
                <w:rFonts w:ascii="Arial CYR" w:hAnsi="Arial CYR" w:cs="Arial CYR"/>
                <w:lang w:val="en-US"/>
              </w:rPr>
            </w:pPr>
            <w:r w:rsidRPr="00F958E5">
              <w:rPr>
                <w:rFonts w:ascii="Arial CYR" w:hAnsi="Arial CYR" w:cs="Arial CYR"/>
                <w:lang w:val="en-US"/>
              </w:rPr>
              <w:t>Administrative building in the village of Lavrinovichi</w:t>
            </w:r>
          </w:p>
          <w:p w:rsidR="005C76B4" w:rsidRDefault="005C76B4">
            <w:pPr>
              <w:rPr>
                <w:rFonts w:ascii="Arial CYR" w:hAnsi="Arial CYR" w:cs="Arial CYR"/>
              </w:rPr>
            </w:pPr>
            <w:r>
              <w:rPr>
                <w:rFonts w:ascii="Arial CYR" w:hAnsi="Arial CYR" w:cs="Arial CYR"/>
              </w:rPr>
              <w:t>No. 110/1156-1371 dated 13.01.2012</w:t>
            </w:r>
          </w:p>
        </w:tc>
        <w:tc>
          <w:tcPr>
            <w:tcW w:w="992"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r>
              <w:rPr>
                <w:rFonts w:ascii="Arial CYR" w:hAnsi="Arial CYR" w:cs="Arial CYR"/>
              </w:rPr>
              <w:t>1989</w:t>
            </w:r>
          </w:p>
          <w:p w:rsidR="005C76B4" w:rsidRDefault="005C76B4">
            <w:pPr>
              <w:widowControl w:val="0"/>
              <w:autoSpaceDE w:val="0"/>
              <w:autoSpaceDN w:val="0"/>
              <w:adjustRightInd w:val="0"/>
              <w:rPr>
                <w:rFonts w:ascii="Arial CYR" w:hAnsi="Arial CYR" w:cs="Arial CYR"/>
              </w:rPr>
            </w:pPr>
          </w:p>
        </w:tc>
        <w:tc>
          <w:tcPr>
            <w:tcW w:w="1206"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r>
              <w:rPr>
                <w:rFonts w:ascii="Arial CYR" w:hAnsi="Arial CYR" w:cs="Arial CYR"/>
              </w:rPr>
              <w:t>2-storey</w:t>
            </w:r>
          </w:p>
        </w:tc>
        <w:tc>
          <w:tcPr>
            <w:tcW w:w="10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r>
              <w:rPr>
                <w:rFonts w:ascii="Arial CYR" w:hAnsi="Arial CYR" w:cs="Arial CYR"/>
              </w:rPr>
              <w:t>658.7</w:t>
            </w:r>
          </w:p>
        </w:tc>
        <w:tc>
          <w:tcPr>
            <w:tcW w:w="144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rPr>
                <w:rFonts w:ascii="Arial CYR" w:hAnsi="Arial CYR" w:cs="Arial CYR"/>
              </w:rPr>
            </w:pPr>
          </w:p>
          <w:p w:rsidR="005C76B4" w:rsidRDefault="005C76B4">
            <w:pPr>
              <w:rPr>
                <w:rFonts w:ascii="Arial CYR" w:hAnsi="Arial CYR" w:cs="Arial CYR"/>
              </w:rPr>
            </w:pPr>
            <w:smartTag w:uri="urn:schemas-microsoft-com:office:smarttags" w:element="metricconverter">
              <w:smartTagPr>
                <w:attr w:name="ProductID" w:val="12,5 м"/>
              </w:smartTagPr>
              <w:r>
                <w:rPr>
                  <w:rFonts w:ascii="Arial CYR" w:hAnsi="Arial CYR" w:cs="Arial CYR"/>
                </w:rPr>
                <w:t>12,5 м</w:t>
              </w:r>
            </w:smartTag>
            <w:r>
              <w:rPr>
                <w:rFonts w:ascii="Arial CYR" w:hAnsi="Arial CYR" w:cs="Arial CYR"/>
              </w:rPr>
              <w:t>.kv.</w:t>
            </w:r>
          </w:p>
          <w:p w:rsidR="005C76B4" w:rsidRDefault="005C76B4">
            <w:pPr>
              <w:rPr>
                <w:rFonts w:ascii="Arial CYR" w:hAnsi="Arial CYR" w:cs="Arial CYR"/>
              </w:rPr>
            </w:pPr>
            <w:r>
              <w:rPr>
                <w:rFonts w:ascii="Arial CYR" w:hAnsi="Arial CYR" w:cs="Arial CYR"/>
              </w:rPr>
              <w:t>03/06/2021</w:t>
            </w:r>
          </w:p>
        </w:tc>
        <w:tc>
          <w:tcPr>
            <w:tcW w:w="126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rPr>
                <w:rFonts w:ascii="Arial CYR" w:hAnsi="Arial CYR" w:cs="Arial CYR"/>
              </w:rPr>
            </w:pPr>
            <w:r>
              <w:rPr>
                <w:rFonts w:ascii="Arial CYR" w:hAnsi="Arial CYR" w:cs="Arial CYR"/>
              </w:rPr>
              <w:t>satisfactory</w:t>
            </w:r>
          </w:p>
        </w:tc>
      </w:tr>
      <w:tr w:rsidR="005C76B4" w:rsidTr="005C76B4">
        <w:trPr>
          <w:trHeight w:val="510"/>
        </w:trPr>
        <w:tc>
          <w:tcPr>
            <w:tcW w:w="28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noProof/>
              </w:rPr>
              <w:drawing>
                <wp:anchor distT="0" distB="0" distL="114300" distR="114300" simplePos="0" relativeHeight="251661312" behindDoc="0" locked="0" layoutInCell="1" allowOverlap="1">
                  <wp:simplePos x="0" y="0"/>
                  <wp:positionH relativeFrom="column">
                    <wp:posOffset>48895</wp:posOffset>
                  </wp:positionH>
                  <wp:positionV relativeFrom="paragraph">
                    <wp:posOffset>-1071880</wp:posOffset>
                  </wp:positionV>
                  <wp:extent cx="1485900" cy="1143000"/>
                  <wp:effectExtent l="0" t="0" r="0" b="0"/>
                  <wp:wrapSquare wrapText="bothSides"/>
                  <wp:docPr id="1" name="Рисунок 1" descr="j020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j02054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1706" w:type="dxa"/>
            <w:tcBorders>
              <w:top w:val="single" w:sz="4" w:space="0" w:color="auto"/>
              <w:left w:val="single" w:sz="4" w:space="0" w:color="auto"/>
              <w:bottom w:val="single" w:sz="4" w:space="0" w:color="auto"/>
              <w:right w:val="single" w:sz="4" w:space="0" w:color="auto"/>
            </w:tcBorders>
          </w:tcPr>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House of life (blocked residential building) v. Petkovichi</w:t>
            </w:r>
          </w:p>
          <w:p w:rsidR="005C76B4" w:rsidRPr="00F958E5" w:rsidRDefault="005C76B4">
            <w:pPr>
              <w:rPr>
                <w:rFonts w:ascii="Arial CYR" w:hAnsi="Arial CYR" w:cs="Arial CYR"/>
                <w:lang w:val="en-US"/>
              </w:rPr>
            </w:pPr>
          </w:p>
          <w:p w:rsidR="005C76B4" w:rsidRDefault="005C76B4">
            <w:pPr>
              <w:rPr>
                <w:rFonts w:ascii="Arial CYR" w:hAnsi="Arial CYR" w:cs="Arial CYR"/>
              </w:rPr>
            </w:pPr>
            <w:r>
              <w:rPr>
                <w:rFonts w:ascii="Arial CYR" w:hAnsi="Arial CYR" w:cs="Arial CYR"/>
              </w:rPr>
              <w:t>No. 110/530-17410 dated May 17, 2016</w:t>
            </w:r>
          </w:p>
        </w:tc>
        <w:tc>
          <w:tcPr>
            <w:tcW w:w="992"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1988</w:t>
            </w:r>
          </w:p>
        </w:tc>
        <w:tc>
          <w:tcPr>
            <w:tcW w:w="120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2-storey</w:t>
            </w:r>
          </w:p>
        </w:tc>
        <w:tc>
          <w:tcPr>
            <w:tcW w:w="10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rPr>
                <w:rFonts w:ascii="Arial CYR" w:hAnsi="Arial CYR" w:cs="Arial CYR"/>
              </w:rPr>
            </w:pPr>
            <w:r>
              <w:rPr>
                <w:rFonts w:ascii="Arial CYR" w:hAnsi="Arial CYR" w:cs="Arial CYR"/>
              </w:rPr>
              <w:t>385.5</w:t>
            </w:r>
          </w:p>
        </w:tc>
        <w:tc>
          <w:tcPr>
            <w:tcW w:w="144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smartTag w:uri="urn:schemas-microsoft-com:office:smarttags" w:element="metricconverter">
              <w:smartTagPr>
                <w:attr w:name="ProductID" w:val="44,3 м"/>
              </w:smartTagPr>
              <w:r>
                <w:rPr>
                  <w:rFonts w:ascii="Arial CYR" w:hAnsi="Arial CYR" w:cs="Arial CYR"/>
                </w:rPr>
                <w:t>44,3 м</w:t>
              </w:r>
            </w:smartTag>
            <w:r>
              <w:rPr>
                <w:rFonts w:ascii="Arial CYR" w:hAnsi="Arial CYR" w:cs="Arial CYR"/>
              </w:rPr>
              <w:t>.kv.</w:t>
            </w:r>
          </w:p>
          <w:p w:rsidR="005C76B4" w:rsidRDefault="005C76B4">
            <w:pPr>
              <w:widowControl w:val="0"/>
              <w:autoSpaceDE w:val="0"/>
              <w:autoSpaceDN w:val="0"/>
              <w:adjustRightInd w:val="0"/>
              <w:rPr>
                <w:rFonts w:ascii="Arial CYR" w:hAnsi="Arial CYR" w:cs="Arial CYR"/>
              </w:rPr>
            </w:pPr>
            <w:r>
              <w:rPr>
                <w:rFonts w:ascii="Arial CYR" w:hAnsi="Arial CYR" w:cs="Arial CYR"/>
              </w:rPr>
              <w:t>05/01/2020</w:t>
            </w:r>
          </w:p>
        </w:tc>
        <w:tc>
          <w:tcPr>
            <w:tcW w:w="126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satisfactory</w:t>
            </w:r>
          </w:p>
        </w:tc>
      </w:tr>
      <w:tr w:rsidR="005C76B4" w:rsidTr="005C76B4">
        <w:trPr>
          <w:trHeight w:val="510"/>
        </w:trPr>
        <w:tc>
          <w:tcPr>
            <w:tcW w:w="28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noProof/>
              </w:rPr>
            </w:pPr>
          </w:p>
        </w:tc>
        <w:tc>
          <w:tcPr>
            <w:tcW w:w="1706" w:type="dxa"/>
            <w:tcBorders>
              <w:top w:val="single" w:sz="4" w:space="0" w:color="auto"/>
              <w:left w:val="single" w:sz="4" w:space="0" w:color="auto"/>
              <w:bottom w:val="single" w:sz="4" w:space="0" w:color="auto"/>
              <w:right w:val="single" w:sz="4" w:space="0" w:color="auto"/>
            </w:tcBorders>
            <w:hideMark/>
          </w:tcPr>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Bath building</w:t>
            </w:r>
          </w:p>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D.Yatvez</w:t>
            </w:r>
          </w:p>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No. 110/530-17518 dated 06/24/2016</w:t>
            </w:r>
          </w:p>
        </w:tc>
        <w:tc>
          <w:tcPr>
            <w:tcW w:w="992"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1976</w:t>
            </w:r>
          </w:p>
        </w:tc>
        <w:tc>
          <w:tcPr>
            <w:tcW w:w="120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one-story</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187.4</w:t>
            </w:r>
          </w:p>
        </w:tc>
        <w:tc>
          <w:tcPr>
            <w:tcW w:w="144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smartTag w:uri="urn:schemas-microsoft-com:office:smarttags" w:element="metricconverter">
              <w:smartTagPr>
                <w:attr w:name="ProductID" w:val="187,4 м"/>
              </w:smartTagPr>
              <w:r>
                <w:rPr>
                  <w:rFonts w:ascii="Arial CYR" w:hAnsi="Arial CYR" w:cs="Arial CYR"/>
                </w:rPr>
                <w:t>187,4 м</w:t>
              </w:r>
            </w:smartTag>
            <w:r>
              <w:rPr>
                <w:rFonts w:ascii="Arial CYR" w:hAnsi="Arial CYR" w:cs="Arial CYR"/>
              </w:rPr>
              <w:t>.kv.</w:t>
            </w:r>
          </w:p>
          <w:p w:rsidR="005C76B4" w:rsidRDefault="005C76B4">
            <w:pPr>
              <w:widowControl w:val="0"/>
              <w:autoSpaceDE w:val="0"/>
              <w:autoSpaceDN w:val="0"/>
              <w:adjustRightInd w:val="0"/>
              <w:rPr>
                <w:rFonts w:ascii="Arial CYR" w:hAnsi="Arial CYR" w:cs="Arial CYR"/>
              </w:rPr>
            </w:pPr>
            <w:r>
              <w:rPr>
                <w:rFonts w:ascii="Arial CYR" w:hAnsi="Arial CYR" w:cs="Arial CYR"/>
              </w:rPr>
              <w:t>26.09.2018</w:t>
            </w:r>
          </w:p>
        </w:tc>
        <w:tc>
          <w:tcPr>
            <w:tcW w:w="126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satisfactory</w:t>
            </w:r>
          </w:p>
        </w:tc>
      </w:tr>
      <w:tr w:rsidR="005C76B4" w:rsidTr="005C76B4">
        <w:trPr>
          <w:trHeight w:val="510"/>
        </w:trPr>
        <w:tc>
          <w:tcPr>
            <w:tcW w:w="28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noProof/>
              </w:rPr>
            </w:pPr>
          </w:p>
        </w:tc>
        <w:tc>
          <w:tcPr>
            <w:tcW w:w="1706" w:type="dxa"/>
            <w:tcBorders>
              <w:top w:val="single" w:sz="4" w:space="0" w:color="auto"/>
              <w:left w:val="single" w:sz="4" w:space="0" w:color="auto"/>
              <w:bottom w:val="single" w:sz="4" w:space="0" w:color="auto"/>
              <w:right w:val="single" w:sz="4" w:space="0" w:color="auto"/>
            </w:tcBorders>
            <w:hideMark/>
          </w:tcPr>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Workshops</w:t>
            </w:r>
          </w:p>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D. Petkovichi (garage 32 cars)</w:t>
            </w:r>
          </w:p>
          <w:p w:rsidR="005C76B4" w:rsidRDefault="005C76B4">
            <w:pPr>
              <w:widowControl w:val="0"/>
              <w:autoSpaceDE w:val="0"/>
              <w:autoSpaceDN w:val="0"/>
              <w:adjustRightInd w:val="0"/>
              <w:rPr>
                <w:rFonts w:ascii="Arial CYR" w:hAnsi="Arial CYR" w:cs="Arial CYR"/>
              </w:rPr>
            </w:pPr>
            <w:r>
              <w:rPr>
                <w:rFonts w:ascii="Arial CYR" w:hAnsi="Arial CYR" w:cs="Arial CYR"/>
              </w:rPr>
              <w:t>No. 110/530-17650 of 07/13/2016</w:t>
            </w:r>
          </w:p>
        </w:tc>
        <w:tc>
          <w:tcPr>
            <w:tcW w:w="992"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1983</w:t>
            </w:r>
          </w:p>
        </w:tc>
        <w:tc>
          <w:tcPr>
            <w:tcW w:w="120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one-story</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688.2</w:t>
            </w:r>
          </w:p>
        </w:tc>
        <w:tc>
          <w:tcPr>
            <w:tcW w:w="144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smartTag w:uri="urn:schemas-microsoft-com:office:smarttags" w:element="metricconverter">
              <w:smartTagPr>
                <w:attr w:name="ProductID" w:val="105 м"/>
              </w:smartTagPr>
              <w:r>
                <w:rPr>
                  <w:rFonts w:ascii="Arial CYR" w:hAnsi="Arial CYR" w:cs="Arial CYR"/>
                </w:rPr>
                <w:t>105 м</w:t>
              </w:r>
            </w:smartTag>
            <w:r>
              <w:rPr>
                <w:rFonts w:ascii="Arial CYR" w:hAnsi="Arial CYR" w:cs="Arial CYR"/>
              </w:rPr>
              <w:t>.kv. 31.12.2020</w:t>
            </w:r>
          </w:p>
        </w:tc>
        <w:tc>
          <w:tcPr>
            <w:tcW w:w="126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satisfactory</w:t>
            </w:r>
          </w:p>
        </w:tc>
      </w:tr>
      <w:tr w:rsidR="005C76B4" w:rsidTr="005C76B4">
        <w:trPr>
          <w:trHeight w:val="510"/>
        </w:trPr>
        <w:tc>
          <w:tcPr>
            <w:tcW w:w="28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noProof/>
              </w:rPr>
            </w:pPr>
          </w:p>
        </w:tc>
        <w:tc>
          <w:tcPr>
            <w:tcW w:w="1706" w:type="dxa"/>
            <w:tcBorders>
              <w:top w:val="single" w:sz="4" w:space="0" w:color="auto"/>
              <w:left w:val="single" w:sz="4" w:space="0" w:color="auto"/>
              <w:bottom w:val="single" w:sz="4" w:space="0" w:color="auto"/>
              <w:right w:val="single" w:sz="4" w:space="0" w:color="auto"/>
            </w:tcBorders>
            <w:hideMark/>
          </w:tcPr>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Administrative building of the village of Petkovichi</w:t>
            </w:r>
          </w:p>
          <w:p w:rsidR="005C76B4" w:rsidRDefault="005C76B4">
            <w:pPr>
              <w:widowControl w:val="0"/>
              <w:autoSpaceDE w:val="0"/>
              <w:autoSpaceDN w:val="0"/>
              <w:adjustRightInd w:val="0"/>
              <w:rPr>
                <w:rFonts w:ascii="Arial CYR" w:hAnsi="Arial CYR" w:cs="Arial CYR"/>
              </w:rPr>
            </w:pPr>
            <w:r>
              <w:rPr>
                <w:rFonts w:ascii="Arial CYR" w:hAnsi="Arial CYR" w:cs="Arial CYR"/>
              </w:rPr>
              <w:t>No. 110/530-17615 of 07/07/2016</w:t>
            </w:r>
          </w:p>
        </w:tc>
        <w:tc>
          <w:tcPr>
            <w:tcW w:w="992"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rPr>
                <w:rFonts w:ascii="Arial CYR" w:hAnsi="Arial CYR" w:cs="Arial CYR"/>
              </w:rPr>
            </w:pPr>
            <w:r>
              <w:rPr>
                <w:rFonts w:ascii="Arial CYR" w:hAnsi="Arial CYR" w:cs="Arial CYR"/>
              </w:rPr>
              <w:t>1969</w:t>
            </w:r>
          </w:p>
        </w:tc>
        <w:tc>
          <w:tcPr>
            <w:tcW w:w="1206"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rPr>
                <w:rFonts w:ascii="Arial CYR" w:hAnsi="Arial CYR" w:cs="Arial CYR"/>
              </w:rPr>
            </w:pPr>
            <w:r>
              <w:rPr>
                <w:rFonts w:ascii="Arial CYR" w:hAnsi="Arial CYR" w:cs="Arial CYR"/>
              </w:rPr>
              <w:t>2-storey</w:t>
            </w:r>
          </w:p>
        </w:tc>
        <w:tc>
          <w:tcPr>
            <w:tcW w:w="10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rPr>
            </w:pPr>
          </w:p>
          <w:p w:rsidR="005C76B4" w:rsidRDefault="005C76B4">
            <w:pPr>
              <w:widowControl w:val="0"/>
              <w:autoSpaceDE w:val="0"/>
              <w:autoSpaceDN w:val="0"/>
              <w:adjustRightInd w:val="0"/>
              <w:rPr>
                <w:rFonts w:ascii="Arial CYR" w:hAnsi="Arial CYR" w:cs="Arial CYR"/>
              </w:rPr>
            </w:pPr>
            <w:r>
              <w:rPr>
                <w:rFonts w:ascii="Arial CYR" w:hAnsi="Arial CYR" w:cs="Arial CYR"/>
              </w:rPr>
              <w:t>405.1</w:t>
            </w:r>
          </w:p>
        </w:tc>
        <w:tc>
          <w:tcPr>
            <w:tcW w:w="144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smartTag w:uri="urn:schemas-microsoft-com:office:smarttags" w:element="metricconverter">
              <w:smartTagPr>
                <w:attr w:name="ProductID" w:val="21,8 м"/>
              </w:smartTagPr>
              <w:r>
                <w:rPr>
                  <w:rFonts w:ascii="Arial CYR" w:hAnsi="Arial CYR" w:cs="Arial CYR"/>
                </w:rPr>
                <w:t>21,8 м</w:t>
              </w:r>
            </w:smartTag>
            <w:r>
              <w:rPr>
                <w:rFonts w:ascii="Arial CYR" w:hAnsi="Arial CYR" w:cs="Arial CYR"/>
              </w:rPr>
              <w:t>.kv.</w:t>
            </w:r>
          </w:p>
          <w:p w:rsidR="005C76B4" w:rsidRDefault="005C76B4">
            <w:pPr>
              <w:widowControl w:val="0"/>
              <w:autoSpaceDE w:val="0"/>
              <w:autoSpaceDN w:val="0"/>
              <w:adjustRightInd w:val="0"/>
              <w:rPr>
                <w:rFonts w:ascii="Arial CYR" w:hAnsi="Arial CYR" w:cs="Arial CYR"/>
              </w:rPr>
            </w:pPr>
            <w:r>
              <w:rPr>
                <w:rFonts w:ascii="Arial CYR" w:hAnsi="Arial CYR" w:cs="Arial CYR"/>
              </w:rPr>
              <w:t>14.02.2023</w:t>
            </w:r>
          </w:p>
        </w:tc>
        <w:tc>
          <w:tcPr>
            <w:tcW w:w="126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satisfactory</w:t>
            </w:r>
          </w:p>
        </w:tc>
      </w:tr>
      <w:tr w:rsidR="005C76B4" w:rsidTr="005C76B4">
        <w:trPr>
          <w:trHeight w:val="510"/>
        </w:trPr>
        <w:tc>
          <w:tcPr>
            <w:tcW w:w="2880" w:type="dxa"/>
            <w:tcBorders>
              <w:top w:val="single" w:sz="4" w:space="0" w:color="auto"/>
              <w:left w:val="single" w:sz="4" w:space="0" w:color="auto"/>
              <w:bottom w:val="single" w:sz="4" w:space="0" w:color="auto"/>
              <w:right w:val="single" w:sz="4" w:space="0" w:color="auto"/>
            </w:tcBorders>
          </w:tcPr>
          <w:p w:rsidR="005C76B4" w:rsidRDefault="005C76B4">
            <w:pPr>
              <w:widowControl w:val="0"/>
              <w:autoSpaceDE w:val="0"/>
              <w:autoSpaceDN w:val="0"/>
              <w:adjustRightInd w:val="0"/>
              <w:rPr>
                <w:rFonts w:ascii="Arial CYR" w:hAnsi="Arial CYR" w:cs="Arial CYR"/>
                <w:noProof/>
              </w:rPr>
            </w:pPr>
          </w:p>
        </w:tc>
        <w:tc>
          <w:tcPr>
            <w:tcW w:w="1706" w:type="dxa"/>
            <w:tcBorders>
              <w:top w:val="single" w:sz="4" w:space="0" w:color="auto"/>
              <w:left w:val="single" w:sz="4" w:space="0" w:color="auto"/>
              <w:bottom w:val="single" w:sz="4" w:space="0" w:color="auto"/>
              <w:right w:val="single" w:sz="4" w:space="0" w:color="auto"/>
            </w:tcBorders>
            <w:hideMark/>
          </w:tcPr>
          <w:p w:rsidR="005C76B4" w:rsidRPr="00F958E5" w:rsidRDefault="005C76B4">
            <w:pPr>
              <w:widowControl w:val="0"/>
              <w:autoSpaceDE w:val="0"/>
              <w:autoSpaceDN w:val="0"/>
              <w:adjustRightInd w:val="0"/>
              <w:rPr>
                <w:rFonts w:ascii="Arial CYR" w:hAnsi="Arial CYR" w:cs="Arial CYR"/>
                <w:lang w:val="en-US"/>
              </w:rPr>
            </w:pPr>
            <w:r w:rsidRPr="00F958E5">
              <w:rPr>
                <w:rFonts w:ascii="Arial CYR" w:hAnsi="Arial CYR" w:cs="Arial CYR"/>
                <w:lang w:val="en-US"/>
              </w:rPr>
              <w:t>Administrative building of the village of Kroshin No. 110/530-18773 dated 06/29/2017</w:t>
            </w:r>
          </w:p>
        </w:tc>
        <w:tc>
          <w:tcPr>
            <w:tcW w:w="992"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1967</w:t>
            </w:r>
          </w:p>
        </w:tc>
        <w:tc>
          <w:tcPr>
            <w:tcW w:w="1206"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2-storey</w:t>
            </w:r>
          </w:p>
        </w:tc>
        <w:tc>
          <w:tcPr>
            <w:tcW w:w="108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567.1</w:t>
            </w:r>
          </w:p>
        </w:tc>
        <w:tc>
          <w:tcPr>
            <w:tcW w:w="144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smartTag w:uri="urn:schemas-microsoft-com:office:smarttags" w:element="metricconverter">
              <w:smartTagPr>
                <w:attr w:name="ProductID" w:val="40,9 м"/>
              </w:smartTagPr>
              <w:r>
                <w:rPr>
                  <w:rFonts w:ascii="Arial CYR" w:hAnsi="Arial CYR" w:cs="Arial CYR"/>
                </w:rPr>
                <w:t>40,9 м</w:t>
              </w:r>
            </w:smartTag>
            <w:r>
              <w:rPr>
                <w:rFonts w:ascii="Arial CYR" w:hAnsi="Arial CYR" w:cs="Arial CYR"/>
              </w:rPr>
              <w:t>.kv.</w:t>
            </w:r>
          </w:p>
          <w:p w:rsidR="005C76B4" w:rsidRDefault="005C76B4">
            <w:pPr>
              <w:widowControl w:val="0"/>
              <w:autoSpaceDE w:val="0"/>
              <w:autoSpaceDN w:val="0"/>
              <w:adjustRightInd w:val="0"/>
              <w:rPr>
                <w:rFonts w:ascii="Arial CYR" w:hAnsi="Arial CYR" w:cs="Arial CYR"/>
              </w:rPr>
            </w:pPr>
            <w:r>
              <w:rPr>
                <w:rFonts w:ascii="Arial CYR" w:hAnsi="Arial CYR" w:cs="Arial CYR"/>
              </w:rPr>
              <w:t>31.12.2022</w:t>
            </w:r>
          </w:p>
        </w:tc>
        <w:tc>
          <w:tcPr>
            <w:tcW w:w="1260" w:type="dxa"/>
            <w:tcBorders>
              <w:top w:val="single" w:sz="4" w:space="0" w:color="auto"/>
              <w:left w:val="single" w:sz="4" w:space="0" w:color="auto"/>
              <w:bottom w:val="single" w:sz="4" w:space="0" w:color="auto"/>
              <w:right w:val="single" w:sz="4" w:space="0" w:color="auto"/>
            </w:tcBorders>
            <w:hideMark/>
          </w:tcPr>
          <w:p w:rsidR="005C76B4" w:rsidRDefault="005C76B4">
            <w:pPr>
              <w:widowControl w:val="0"/>
              <w:autoSpaceDE w:val="0"/>
              <w:autoSpaceDN w:val="0"/>
              <w:adjustRightInd w:val="0"/>
              <w:rPr>
                <w:rFonts w:ascii="Arial CYR" w:hAnsi="Arial CYR" w:cs="Arial CYR"/>
              </w:rPr>
            </w:pPr>
            <w:r>
              <w:rPr>
                <w:rFonts w:ascii="Arial CYR" w:hAnsi="Arial CYR" w:cs="Arial CYR"/>
              </w:rPr>
              <w:t>satisfactory</w:t>
            </w:r>
          </w:p>
        </w:tc>
      </w:tr>
    </w:tbl>
    <w:p w:rsidR="005C76B4" w:rsidRDefault="005C76B4" w:rsidP="005C76B4">
      <w:pPr>
        <w:jc w:val="both"/>
        <w:rPr>
          <w:sz w:val="24"/>
          <w:szCs w:val="24"/>
          <w:lang w:val="en"/>
        </w:rPr>
      </w:pPr>
      <w:r w:rsidRPr="00F958E5">
        <w:rPr>
          <w:sz w:val="24"/>
          <w:szCs w:val="24"/>
          <w:lang w:val="en-US"/>
        </w:rPr>
        <w:t>* - capital, current repair, reconstruction of the building is required (carried out).</w:t>
      </w:r>
    </w:p>
    <w:p w:rsidR="005C76B4" w:rsidRPr="00F958E5" w:rsidRDefault="005C76B4" w:rsidP="005C76B4">
      <w:pPr>
        <w:shd w:val="clear" w:color="auto" w:fill="FFFFFF"/>
        <w:ind w:right="-10" w:firstLine="720"/>
        <w:jc w:val="both"/>
        <w:rPr>
          <w:b/>
          <w:sz w:val="28"/>
          <w:szCs w:val="28"/>
          <w:lang w:val="en-US"/>
        </w:rPr>
      </w:pPr>
    </w:p>
    <w:p w:rsidR="005C76B4" w:rsidRDefault="005C76B4" w:rsidP="005C76B4">
      <w:pPr>
        <w:shd w:val="clear" w:color="auto" w:fill="FFFFFF"/>
        <w:ind w:right="-10" w:firstLine="720"/>
        <w:jc w:val="both"/>
        <w:rPr>
          <w:b/>
          <w:sz w:val="28"/>
          <w:szCs w:val="28"/>
          <w:lang w:val="en-US"/>
        </w:rPr>
      </w:pPr>
    </w:p>
    <w:p w:rsidR="005C76B4" w:rsidRDefault="005C76B4" w:rsidP="005C76B4">
      <w:pPr>
        <w:shd w:val="clear" w:color="auto" w:fill="FFFFFF"/>
        <w:ind w:right="-10" w:firstLine="720"/>
        <w:jc w:val="both"/>
        <w:rPr>
          <w:b/>
          <w:sz w:val="28"/>
          <w:szCs w:val="28"/>
          <w:lang w:val="en"/>
        </w:rPr>
      </w:pPr>
      <w:r>
        <w:rPr>
          <w:b/>
          <w:sz w:val="28"/>
          <w:szCs w:val="28"/>
          <w:lang w:val="en-US"/>
        </w:rPr>
        <w:t xml:space="preserve">IX </w:t>
      </w:r>
      <w:r w:rsidRPr="00F958E5">
        <w:rPr>
          <w:b/>
          <w:sz w:val="28"/>
          <w:szCs w:val="28"/>
          <w:lang w:val="en-US"/>
        </w:rPr>
        <w:t>. Information about machines and equipment:</w:t>
      </w:r>
    </w:p>
    <w:p w:rsidR="005C76B4" w:rsidRPr="00F958E5" w:rsidRDefault="005C76B4" w:rsidP="005C76B4">
      <w:pPr>
        <w:shd w:val="clear" w:color="auto" w:fill="FFFFFF"/>
        <w:ind w:right="-10" w:firstLine="720"/>
        <w:jc w:val="both"/>
        <w:rPr>
          <w:b/>
          <w:sz w:val="28"/>
          <w:szCs w:val="28"/>
          <w:lang w:val="en-US"/>
        </w:rPr>
      </w:pPr>
    </w:p>
    <w:tbl>
      <w:tblPr>
        <w:tblW w:w="10800" w:type="dxa"/>
        <w:tblInd w:w="-79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4515"/>
        <w:gridCol w:w="1260"/>
        <w:gridCol w:w="2340"/>
        <w:gridCol w:w="1440"/>
        <w:gridCol w:w="1295"/>
      </w:tblGrid>
      <w:tr w:rsidR="005C76B4" w:rsidTr="005C76B4">
        <w:trPr>
          <w:trHeight w:val="622"/>
        </w:trPr>
        <w:tc>
          <w:tcPr>
            <w:tcW w:w="4515" w:type="dxa"/>
            <w:tcBorders>
              <w:top w:val="single" w:sz="8" w:space="0" w:color="808080"/>
              <w:left w:val="single" w:sz="8" w:space="0" w:color="808080"/>
              <w:bottom w:val="single" w:sz="8" w:space="0" w:color="808080"/>
              <w:right w:val="single" w:sz="8" w:space="0" w:color="808080"/>
            </w:tcBorders>
            <w:shd w:val="clear" w:color="auto" w:fill="D9D9D9"/>
            <w:hideMark/>
          </w:tcPr>
          <w:p w:rsidR="005C76B4" w:rsidRPr="00F958E5" w:rsidRDefault="005C76B4">
            <w:pPr>
              <w:rPr>
                <w:rFonts w:ascii="Calibri" w:hAnsi="Calibri" w:cs="Arial CYR"/>
                <w:sz w:val="22"/>
                <w:szCs w:val="22"/>
                <w:lang w:val="en-US"/>
              </w:rPr>
            </w:pPr>
            <w:r w:rsidRPr="00F958E5">
              <w:rPr>
                <w:rFonts w:ascii="Calibri" w:hAnsi="Calibri" w:cs="Arial CYR"/>
                <w:sz w:val="22"/>
                <w:szCs w:val="22"/>
                <w:lang w:val="en-US"/>
              </w:rPr>
              <w:t xml:space="preserve">Equipment name, equipment manufacturer </w:t>
            </w:r>
            <w:r w:rsidRPr="00F958E5">
              <w:rPr>
                <w:rFonts w:ascii="Calibri" w:hAnsi="Calibri" w:cs="Arial CYR"/>
                <w:sz w:val="28"/>
                <w:szCs w:val="28"/>
                <w:lang w:val="en-US"/>
              </w:rPr>
              <w:t>,</w:t>
            </w:r>
            <w:r w:rsidRPr="00F958E5">
              <w:rPr>
                <w:rFonts w:ascii="Calibri" w:hAnsi="Calibri" w:cs="Arial CYR"/>
                <w:b/>
                <w:bCs/>
                <w:sz w:val="28"/>
                <w:szCs w:val="28"/>
                <w:lang w:val="en-US"/>
              </w:rPr>
              <w:t xml:space="preserve"> </w:t>
            </w:r>
            <w:r w:rsidRPr="00F958E5">
              <w:rPr>
                <w:rFonts w:ascii="Calibri" w:hAnsi="Calibri" w:cs="Arial CYR"/>
                <w:sz w:val="22"/>
                <w:szCs w:val="22"/>
                <w:lang w:val="en-US"/>
              </w:rPr>
              <w:t>power</w:t>
            </w:r>
          </w:p>
        </w:tc>
        <w:tc>
          <w:tcPr>
            <w:tcW w:w="1260" w:type="dxa"/>
            <w:tcBorders>
              <w:top w:val="single" w:sz="8" w:space="0" w:color="808080"/>
              <w:left w:val="single" w:sz="8" w:space="0" w:color="808080"/>
              <w:bottom w:val="single" w:sz="8" w:space="0" w:color="808080"/>
              <w:right w:val="single" w:sz="8" w:space="0" w:color="808080"/>
            </w:tcBorders>
            <w:shd w:val="clear" w:color="auto" w:fill="D9D9D9"/>
            <w:hideMark/>
          </w:tcPr>
          <w:p w:rsidR="005C76B4" w:rsidRDefault="005C76B4">
            <w:pPr>
              <w:rPr>
                <w:rFonts w:ascii="Calibri" w:hAnsi="Calibri" w:cs="Arial CYR"/>
                <w:sz w:val="22"/>
                <w:szCs w:val="22"/>
              </w:rPr>
            </w:pPr>
            <w:r>
              <w:rPr>
                <w:rFonts w:ascii="Calibri" w:hAnsi="Calibri" w:cs="Arial CYR"/>
                <w:sz w:val="22"/>
                <w:szCs w:val="22"/>
                <w:lang w:val="en-US"/>
              </w:rPr>
              <w:t>Number of units</w:t>
            </w:r>
          </w:p>
        </w:tc>
        <w:tc>
          <w:tcPr>
            <w:tcW w:w="2340" w:type="dxa"/>
            <w:tcBorders>
              <w:top w:val="single" w:sz="8" w:space="0" w:color="808080"/>
              <w:left w:val="single" w:sz="8" w:space="0" w:color="808080"/>
              <w:bottom w:val="single" w:sz="8" w:space="0" w:color="808080"/>
              <w:right w:val="single" w:sz="8" w:space="0" w:color="808080"/>
            </w:tcBorders>
            <w:shd w:val="clear" w:color="auto" w:fill="D9D9D9"/>
            <w:hideMark/>
          </w:tcPr>
          <w:p w:rsidR="005C76B4" w:rsidRPr="00F958E5" w:rsidRDefault="005C76B4">
            <w:pPr>
              <w:rPr>
                <w:rFonts w:cs="Arial CYR"/>
                <w:sz w:val="24"/>
                <w:szCs w:val="24"/>
                <w:lang w:val="en-US"/>
              </w:rPr>
            </w:pPr>
            <w:r w:rsidRPr="00F958E5">
              <w:rPr>
                <w:rFonts w:ascii="Calibri" w:hAnsi="Calibri" w:cs="Arial CYR"/>
                <w:sz w:val="22"/>
                <w:szCs w:val="22"/>
                <w:lang w:val="en-US"/>
              </w:rPr>
              <w:t>purpose</w:t>
            </w:r>
          </w:p>
          <w:p w:rsidR="005C76B4" w:rsidRPr="00F958E5" w:rsidRDefault="005C76B4">
            <w:pPr>
              <w:rPr>
                <w:rFonts w:ascii="Calibri" w:hAnsi="Calibri" w:cs="Arial CYR"/>
                <w:sz w:val="22"/>
                <w:szCs w:val="22"/>
                <w:lang w:val="en-US"/>
              </w:rPr>
            </w:pPr>
            <w:r w:rsidRPr="00F958E5">
              <w:rPr>
                <w:rFonts w:ascii="Calibri" w:hAnsi="Calibri" w:cs="Arial CYR"/>
                <w:sz w:val="18"/>
                <w:szCs w:val="18"/>
                <w:lang w:val="en-US"/>
              </w:rPr>
              <w:t>(place in the technological process)</w:t>
            </w:r>
          </w:p>
        </w:tc>
        <w:tc>
          <w:tcPr>
            <w:tcW w:w="1440" w:type="dxa"/>
            <w:tcBorders>
              <w:top w:val="single" w:sz="8" w:space="0" w:color="808080"/>
              <w:left w:val="single" w:sz="8" w:space="0" w:color="808080"/>
              <w:bottom w:val="single" w:sz="8" w:space="0" w:color="808080"/>
              <w:right w:val="single" w:sz="8" w:space="0" w:color="808080"/>
            </w:tcBorders>
            <w:shd w:val="clear" w:color="auto" w:fill="D9D9D9"/>
            <w:hideMark/>
          </w:tcPr>
          <w:p w:rsidR="005C76B4" w:rsidRDefault="005C76B4">
            <w:pPr>
              <w:rPr>
                <w:rFonts w:ascii="Calibri" w:hAnsi="Calibri" w:cs="Arial CYR"/>
                <w:sz w:val="22"/>
                <w:szCs w:val="22"/>
              </w:rPr>
            </w:pPr>
            <w:r>
              <w:rPr>
                <w:rFonts w:ascii="Calibri" w:hAnsi="Calibri" w:cs="Arial CYR"/>
                <w:sz w:val="22"/>
                <w:szCs w:val="22"/>
                <w:lang w:val="en-US"/>
              </w:rPr>
              <w:t>Year of entry</w:t>
            </w:r>
          </w:p>
        </w:tc>
        <w:tc>
          <w:tcPr>
            <w:tcW w:w="1245" w:type="dxa"/>
            <w:tcBorders>
              <w:top w:val="single" w:sz="8" w:space="0" w:color="808080"/>
              <w:left w:val="single" w:sz="8" w:space="0" w:color="808080"/>
              <w:bottom w:val="single" w:sz="8" w:space="0" w:color="808080"/>
              <w:right w:val="single" w:sz="8" w:space="0" w:color="808080"/>
            </w:tcBorders>
            <w:shd w:val="clear" w:color="auto" w:fill="D9D9D9"/>
            <w:hideMark/>
          </w:tcPr>
          <w:p w:rsidR="005C76B4" w:rsidRDefault="005C76B4">
            <w:pPr>
              <w:rPr>
                <w:rFonts w:ascii="Calibri" w:hAnsi="Calibri" w:cs="Arial CYR"/>
                <w:sz w:val="22"/>
                <w:szCs w:val="22"/>
              </w:rPr>
            </w:pPr>
            <w:r>
              <w:rPr>
                <w:rFonts w:ascii="Calibri" w:hAnsi="Calibri" w:cs="Arial CYR"/>
                <w:sz w:val="22"/>
                <w:szCs w:val="22"/>
                <w:lang w:val="en-US"/>
              </w:rPr>
              <w:t>Condition (percentage wear)</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Tractor Belarus</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2017</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28</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lastRenderedPageBreak/>
              <w:t>Distributor - feed unwinder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23</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Forage harvester Jaguar 860</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16</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Pickup</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Mounted swivel blade</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23</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Pr="00F958E5" w:rsidRDefault="005C76B4">
            <w:pPr>
              <w:rPr>
                <w:rFonts w:ascii="Arial CYR" w:hAnsi="Arial CYR" w:cs="Arial CYR"/>
                <w:lang w:val="en-US"/>
              </w:rPr>
            </w:pPr>
            <w:r w:rsidRPr="00F958E5">
              <w:rPr>
                <w:rFonts w:ascii="Arial CYR" w:hAnsi="Arial CYR" w:cs="Arial CYR"/>
                <w:lang w:val="en-US"/>
              </w:rPr>
              <w:t>Round press - pick-up - wrapper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Rake wheel-finger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Mixer-feeder semitrailer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2018</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Seeder loader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13</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Distributor of mineral fertilizers</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eleven</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Pneumatic seeder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9</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Pr="00F958E5" w:rsidRDefault="005C76B4">
            <w:pPr>
              <w:rPr>
                <w:rFonts w:ascii="Arial CYR" w:hAnsi="Arial CYR" w:cs="Arial CYR"/>
                <w:lang w:val="en-US"/>
              </w:rPr>
            </w:pPr>
            <w:r w:rsidRPr="00F958E5">
              <w:rPr>
                <w:rFonts w:ascii="Arial CYR" w:hAnsi="Arial CYR" w:cs="Arial CYR"/>
                <w:lang w:val="en-US"/>
              </w:rPr>
              <w:t>K - t of equipment for harvesting corn</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5</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Feed line</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6</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Pneumowheel excavator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2019</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5</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Solid Fertilizer Machine</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Distributor of mineral fertilizers</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Pr="00F958E5" w:rsidRDefault="005C76B4">
            <w:pPr>
              <w:rPr>
                <w:rFonts w:ascii="Arial CYR" w:hAnsi="Arial CYR" w:cs="Arial CYR"/>
                <w:lang w:val="en-US"/>
              </w:rPr>
            </w:pPr>
            <w:r>
              <w:rPr>
                <w:rFonts w:ascii="Arial CYR" w:hAnsi="Arial CYR" w:cs="Arial CYR"/>
                <w:lang w:val="en-US"/>
              </w:rPr>
              <w:t xml:space="preserve">Ropa </w:t>
            </w:r>
            <w:r w:rsidRPr="00F958E5">
              <w:rPr>
                <w:rFonts w:ascii="Arial CYR" w:hAnsi="Arial CYR" w:cs="Arial CYR"/>
                <w:lang w:val="en-US"/>
              </w:rPr>
              <w:t xml:space="preserve">beet harvester </w:t>
            </w:r>
            <w:r>
              <w:rPr>
                <w:rFonts w:ascii="Arial CYR" w:hAnsi="Arial CYR" w:cs="Arial CYR"/>
                <w:lang w:val="en-US"/>
              </w:rPr>
              <w:t>euro tiger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38</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Pr="00F958E5" w:rsidRDefault="005C76B4">
            <w:pPr>
              <w:rPr>
                <w:rFonts w:ascii="Arial CYR" w:hAnsi="Arial CYR" w:cs="Arial CYR"/>
                <w:lang w:val="en-US"/>
              </w:rPr>
            </w:pPr>
            <w:r w:rsidRPr="00F958E5">
              <w:rPr>
                <w:rFonts w:ascii="Arial CYR" w:hAnsi="Arial CYR" w:cs="Arial CYR"/>
                <w:lang w:val="en-US"/>
              </w:rPr>
              <w:t>Round press - pick-up wrapper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35</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Pr="00F958E5" w:rsidRDefault="005C76B4">
            <w:pPr>
              <w:rPr>
                <w:rFonts w:ascii="Arial CYR" w:hAnsi="Arial CYR" w:cs="Arial CYR"/>
                <w:lang w:val="en-US"/>
              </w:rPr>
            </w:pPr>
            <w:r w:rsidRPr="00F958E5">
              <w:rPr>
                <w:rFonts w:ascii="Arial CYR" w:hAnsi="Arial CYR" w:cs="Arial CYR"/>
                <w:lang w:val="en-US"/>
              </w:rPr>
              <w:t>Mounted tractor mounted fan sprayer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6</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seeder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3</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Mixer - feed dispenser</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1</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2020</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3</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Sprayer-spreader Tuman-3</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2022</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0</w:t>
            </w:r>
          </w:p>
        </w:tc>
      </w:tr>
      <w:tr w:rsidR="005C76B4" w:rsidTr="005C76B4">
        <w:trPr>
          <w:trHeight w:val="244"/>
        </w:trPr>
        <w:tc>
          <w:tcPr>
            <w:tcW w:w="451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rPr>
                <w:rFonts w:ascii="Arial CYR" w:hAnsi="Arial CYR" w:cs="Arial CYR"/>
              </w:rPr>
            </w:pPr>
            <w:r>
              <w:rPr>
                <w:rFonts w:ascii="Arial CYR" w:hAnsi="Arial CYR" w:cs="Arial CYR"/>
              </w:rPr>
              <w:t>Tractor Belarus 82.1</w:t>
            </w:r>
          </w:p>
        </w:tc>
        <w:tc>
          <w:tcPr>
            <w:tcW w:w="126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3</w:t>
            </w:r>
          </w:p>
        </w:tc>
        <w:tc>
          <w:tcPr>
            <w:tcW w:w="2340" w:type="dxa"/>
            <w:tcBorders>
              <w:top w:val="single" w:sz="8" w:space="0" w:color="808080"/>
              <w:left w:val="single" w:sz="8" w:space="0" w:color="808080"/>
              <w:bottom w:val="single" w:sz="8" w:space="0" w:color="808080"/>
              <w:right w:val="single" w:sz="8" w:space="0" w:color="808080"/>
            </w:tcBorders>
            <w:noWrap/>
            <w:vAlign w:val="bottom"/>
          </w:tcPr>
          <w:p w:rsidR="005C76B4" w:rsidRDefault="005C76B4">
            <w:pPr>
              <w:rPr>
                <w:rFonts w:ascii="Arial CYR" w:hAnsi="Arial CYR" w:cs="Arial CYR"/>
              </w:rPr>
            </w:pPr>
          </w:p>
        </w:tc>
        <w:tc>
          <w:tcPr>
            <w:tcW w:w="1440"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2022</w:t>
            </w:r>
          </w:p>
        </w:tc>
        <w:tc>
          <w:tcPr>
            <w:tcW w:w="1245" w:type="dxa"/>
            <w:tcBorders>
              <w:top w:val="single" w:sz="8" w:space="0" w:color="808080"/>
              <w:left w:val="single" w:sz="8" w:space="0" w:color="808080"/>
              <w:bottom w:val="single" w:sz="8" w:space="0" w:color="808080"/>
              <w:right w:val="single" w:sz="8" w:space="0" w:color="808080"/>
            </w:tcBorders>
            <w:noWrap/>
            <w:vAlign w:val="bottom"/>
            <w:hideMark/>
          </w:tcPr>
          <w:p w:rsidR="005C76B4" w:rsidRDefault="005C76B4">
            <w:pPr>
              <w:jc w:val="center"/>
              <w:rPr>
                <w:rFonts w:ascii="Arial CYR" w:hAnsi="Arial CYR" w:cs="Arial CYR"/>
              </w:rPr>
            </w:pPr>
            <w:r>
              <w:rPr>
                <w:rFonts w:ascii="Arial CYR" w:hAnsi="Arial CYR" w:cs="Arial CYR"/>
              </w:rPr>
              <w:t>0</w:t>
            </w:r>
          </w:p>
        </w:tc>
      </w:tr>
    </w:tbl>
    <w:p w:rsidR="005C76B4" w:rsidRDefault="005C76B4" w:rsidP="005C76B4">
      <w:pPr>
        <w:rPr>
          <w:sz w:val="28"/>
          <w:szCs w:val="28"/>
          <w:lang w:val="en"/>
        </w:rPr>
      </w:pPr>
    </w:p>
    <w:p w:rsidR="005C76B4" w:rsidRDefault="005C76B4" w:rsidP="005C76B4">
      <w:pPr>
        <w:rPr>
          <w:sz w:val="28"/>
          <w:szCs w:val="28"/>
        </w:rPr>
      </w:pPr>
    </w:p>
    <w:p w:rsidR="005C76B4" w:rsidRDefault="005C76B4" w:rsidP="005C76B4">
      <w:pPr>
        <w:rPr>
          <w:sz w:val="28"/>
          <w:szCs w:val="28"/>
        </w:rPr>
      </w:pPr>
      <w:r>
        <w:rPr>
          <w:sz w:val="28"/>
          <w:szCs w:val="28"/>
        </w:rPr>
        <w:t>Director __________________ I.V. Zayats</w:t>
      </w:r>
    </w:p>
    <w:p w:rsidR="005C76B4" w:rsidRDefault="005C76B4" w:rsidP="005C76B4">
      <w:pPr>
        <w:rPr>
          <w:sz w:val="24"/>
          <w:szCs w:val="24"/>
        </w:rPr>
      </w:pPr>
      <w:r>
        <w:rPr>
          <w:sz w:val="28"/>
          <w:szCs w:val="28"/>
        </w:rPr>
        <w:t xml:space="preserve">                                                                          </w:t>
      </w:r>
      <w:r>
        <w:rPr>
          <w:sz w:val="24"/>
          <w:szCs w:val="24"/>
        </w:rPr>
        <w:t>M.P.</w:t>
      </w:r>
    </w:p>
    <w:p w:rsidR="005C76B4" w:rsidRDefault="005C76B4" w:rsidP="005C76B4">
      <w:pPr>
        <w:rPr>
          <w:sz w:val="24"/>
          <w:szCs w:val="24"/>
        </w:rPr>
      </w:pPr>
    </w:p>
    <w:p w:rsidR="005C76B4" w:rsidRDefault="005C76B4" w:rsidP="005C76B4">
      <w:pPr>
        <w:rPr>
          <w:sz w:val="28"/>
          <w:szCs w:val="28"/>
        </w:rPr>
      </w:pPr>
      <w:r>
        <w:rPr>
          <w:sz w:val="28"/>
          <w:szCs w:val="28"/>
        </w:rPr>
        <w:t>Ch. accountant __________________ V.I. Chernyak</w:t>
      </w:r>
    </w:p>
    <w:p w:rsidR="005C76B4" w:rsidRDefault="005C76B4" w:rsidP="006B6063">
      <w:pPr>
        <w:rPr>
          <w:sz w:val="28"/>
          <w:szCs w:val="28"/>
        </w:rPr>
      </w:pPr>
    </w:p>
    <w:p w:rsidR="005C76B4" w:rsidRDefault="005C76B4" w:rsidP="006B6063">
      <w:pPr>
        <w:rPr>
          <w:sz w:val="28"/>
          <w:szCs w:val="28"/>
        </w:rPr>
      </w:pPr>
    </w:p>
    <w:sectPr w:rsidR="005C76B4" w:rsidSect="00C2427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D9F"/>
    <w:multiLevelType w:val="hybridMultilevel"/>
    <w:tmpl w:val="B4083D5E"/>
    <w:lvl w:ilvl="0" w:tplc="B53899E0">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32B92881"/>
    <w:multiLevelType w:val="hybridMultilevel"/>
    <w:tmpl w:val="43C2C678"/>
    <w:lvl w:ilvl="0" w:tplc="7FBA9EE6">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AB71CB9"/>
    <w:multiLevelType w:val="hybridMultilevel"/>
    <w:tmpl w:val="CE68084E"/>
    <w:lvl w:ilvl="0" w:tplc="87229CEE">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24D"/>
    <w:rsid w:val="00026B5F"/>
    <w:rsid w:val="00043F4C"/>
    <w:rsid w:val="00050567"/>
    <w:rsid w:val="00066B4E"/>
    <w:rsid w:val="00094FBB"/>
    <w:rsid w:val="000A0229"/>
    <w:rsid w:val="000B08AA"/>
    <w:rsid w:val="000B10D6"/>
    <w:rsid w:val="000B13AF"/>
    <w:rsid w:val="000B2630"/>
    <w:rsid w:val="000B4262"/>
    <w:rsid w:val="000C4C77"/>
    <w:rsid w:val="000E02E9"/>
    <w:rsid w:val="000E174A"/>
    <w:rsid w:val="000F3073"/>
    <w:rsid w:val="00106F61"/>
    <w:rsid w:val="00122CCF"/>
    <w:rsid w:val="0013496A"/>
    <w:rsid w:val="00151196"/>
    <w:rsid w:val="00157075"/>
    <w:rsid w:val="001674BF"/>
    <w:rsid w:val="0017329E"/>
    <w:rsid w:val="00180147"/>
    <w:rsid w:val="001A4785"/>
    <w:rsid w:val="001B51B2"/>
    <w:rsid w:val="001E47C8"/>
    <w:rsid w:val="001F69FC"/>
    <w:rsid w:val="00213ED8"/>
    <w:rsid w:val="00233898"/>
    <w:rsid w:val="0027695C"/>
    <w:rsid w:val="00281506"/>
    <w:rsid w:val="00286450"/>
    <w:rsid w:val="00287AFD"/>
    <w:rsid w:val="002A11FF"/>
    <w:rsid w:val="002A61A9"/>
    <w:rsid w:val="002A6776"/>
    <w:rsid w:val="002B4D7C"/>
    <w:rsid w:val="002B51E5"/>
    <w:rsid w:val="002C43E8"/>
    <w:rsid w:val="002D0684"/>
    <w:rsid w:val="002E2CA6"/>
    <w:rsid w:val="002E6494"/>
    <w:rsid w:val="00305E87"/>
    <w:rsid w:val="00306621"/>
    <w:rsid w:val="003207CF"/>
    <w:rsid w:val="003456D9"/>
    <w:rsid w:val="003575D5"/>
    <w:rsid w:val="00370C93"/>
    <w:rsid w:val="00393451"/>
    <w:rsid w:val="003A0E31"/>
    <w:rsid w:val="003A556C"/>
    <w:rsid w:val="003A688D"/>
    <w:rsid w:val="003C4C81"/>
    <w:rsid w:val="003D0E92"/>
    <w:rsid w:val="00413C4F"/>
    <w:rsid w:val="00414BFC"/>
    <w:rsid w:val="00420C43"/>
    <w:rsid w:val="00422554"/>
    <w:rsid w:val="00422BFA"/>
    <w:rsid w:val="00424627"/>
    <w:rsid w:val="004323A6"/>
    <w:rsid w:val="004360AC"/>
    <w:rsid w:val="00443170"/>
    <w:rsid w:val="004448C6"/>
    <w:rsid w:val="00445652"/>
    <w:rsid w:val="00446CF8"/>
    <w:rsid w:val="004748D3"/>
    <w:rsid w:val="00480CE9"/>
    <w:rsid w:val="0048115B"/>
    <w:rsid w:val="00483C92"/>
    <w:rsid w:val="004956AB"/>
    <w:rsid w:val="004A2F82"/>
    <w:rsid w:val="004A3698"/>
    <w:rsid w:val="004B5456"/>
    <w:rsid w:val="004C0956"/>
    <w:rsid w:val="004D10C7"/>
    <w:rsid w:val="0050241C"/>
    <w:rsid w:val="005039BE"/>
    <w:rsid w:val="0051456B"/>
    <w:rsid w:val="00516708"/>
    <w:rsid w:val="00536649"/>
    <w:rsid w:val="00560FFE"/>
    <w:rsid w:val="00563BB1"/>
    <w:rsid w:val="0059620F"/>
    <w:rsid w:val="005A2BAB"/>
    <w:rsid w:val="005A4E86"/>
    <w:rsid w:val="005B13E9"/>
    <w:rsid w:val="005B35E0"/>
    <w:rsid w:val="005B6412"/>
    <w:rsid w:val="005C1E9F"/>
    <w:rsid w:val="005C3343"/>
    <w:rsid w:val="005C558E"/>
    <w:rsid w:val="005C76B4"/>
    <w:rsid w:val="005D47D2"/>
    <w:rsid w:val="005D60A7"/>
    <w:rsid w:val="005E31C7"/>
    <w:rsid w:val="00607219"/>
    <w:rsid w:val="006170FD"/>
    <w:rsid w:val="00637FA5"/>
    <w:rsid w:val="006474F6"/>
    <w:rsid w:val="0066613E"/>
    <w:rsid w:val="00667326"/>
    <w:rsid w:val="006708A7"/>
    <w:rsid w:val="006A7CF3"/>
    <w:rsid w:val="006B6063"/>
    <w:rsid w:val="006C19AA"/>
    <w:rsid w:val="006D0C3A"/>
    <w:rsid w:val="006D712F"/>
    <w:rsid w:val="007002DD"/>
    <w:rsid w:val="007068D0"/>
    <w:rsid w:val="00714F7D"/>
    <w:rsid w:val="007261B7"/>
    <w:rsid w:val="00726484"/>
    <w:rsid w:val="00732403"/>
    <w:rsid w:val="007403EC"/>
    <w:rsid w:val="00741089"/>
    <w:rsid w:val="00752956"/>
    <w:rsid w:val="00756889"/>
    <w:rsid w:val="0077365E"/>
    <w:rsid w:val="00787DB2"/>
    <w:rsid w:val="00797347"/>
    <w:rsid w:val="00797FCD"/>
    <w:rsid w:val="007A0E11"/>
    <w:rsid w:val="007A649F"/>
    <w:rsid w:val="007B6B9F"/>
    <w:rsid w:val="007D4ED3"/>
    <w:rsid w:val="007E00A2"/>
    <w:rsid w:val="008128E2"/>
    <w:rsid w:val="00825A8C"/>
    <w:rsid w:val="0086624D"/>
    <w:rsid w:val="00876BF1"/>
    <w:rsid w:val="0088468F"/>
    <w:rsid w:val="00884F9F"/>
    <w:rsid w:val="008A0CFD"/>
    <w:rsid w:val="008E3BEB"/>
    <w:rsid w:val="008E57DC"/>
    <w:rsid w:val="008E57E9"/>
    <w:rsid w:val="008E63A8"/>
    <w:rsid w:val="00907CFD"/>
    <w:rsid w:val="00916556"/>
    <w:rsid w:val="009248B7"/>
    <w:rsid w:val="00926431"/>
    <w:rsid w:val="0094267C"/>
    <w:rsid w:val="00951C48"/>
    <w:rsid w:val="0096286C"/>
    <w:rsid w:val="00965133"/>
    <w:rsid w:val="00966A06"/>
    <w:rsid w:val="00977DD3"/>
    <w:rsid w:val="00980AAF"/>
    <w:rsid w:val="009961E2"/>
    <w:rsid w:val="009B33DE"/>
    <w:rsid w:val="00A10665"/>
    <w:rsid w:val="00A12A36"/>
    <w:rsid w:val="00A276EB"/>
    <w:rsid w:val="00A415D2"/>
    <w:rsid w:val="00A7096C"/>
    <w:rsid w:val="00A71CB4"/>
    <w:rsid w:val="00AA409D"/>
    <w:rsid w:val="00AD31E2"/>
    <w:rsid w:val="00B135A4"/>
    <w:rsid w:val="00B138FC"/>
    <w:rsid w:val="00B27CB5"/>
    <w:rsid w:val="00B34102"/>
    <w:rsid w:val="00B448A9"/>
    <w:rsid w:val="00B5199E"/>
    <w:rsid w:val="00B54774"/>
    <w:rsid w:val="00B6466C"/>
    <w:rsid w:val="00BA4736"/>
    <w:rsid w:val="00BB620A"/>
    <w:rsid w:val="00BE066C"/>
    <w:rsid w:val="00BE6F05"/>
    <w:rsid w:val="00BF52F2"/>
    <w:rsid w:val="00BF7857"/>
    <w:rsid w:val="00C06CAE"/>
    <w:rsid w:val="00C163A0"/>
    <w:rsid w:val="00C20E64"/>
    <w:rsid w:val="00C2427D"/>
    <w:rsid w:val="00C32F62"/>
    <w:rsid w:val="00C45CAB"/>
    <w:rsid w:val="00C641F4"/>
    <w:rsid w:val="00C93415"/>
    <w:rsid w:val="00C93475"/>
    <w:rsid w:val="00CA6C89"/>
    <w:rsid w:val="00CC255F"/>
    <w:rsid w:val="00CC4CE2"/>
    <w:rsid w:val="00CC4E2D"/>
    <w:rsid w:val="00CD1C9F"/>
    <w:rsid w:val="00D00905"/>
    <w:rsid w:val="00D00A60"/>
    <w:rsid w:val="00D01B81"/>
    <w:rsid w:val="00D0759F"/>
    <w:rsid w:val="00D146AE"/>
    <w:rsid w:val="00D261FB"/>
    <w:rsid w:val="00D35563"/>
    <w:rsid w:val="00D36946"/>
    <w:rsid w:val="00D46DB3"/>
    <w:rsid w:val="00D47AFB"/>
    <w:rsid w:val="00D523DF"/>
    <w:rsid w:val="00D53550"/>
    <w:rsid w:val="00D854CF"/>
    <w:rsid w:val="00D85F82"/>
    <w:rsid w:val="00DB065F"/>
    <w:rsid w:val="00DC5AFA"/>
    <w:rsid w:val="00DE68B7"/>
    <w:rsid w:val="00DF54A1"/>
    <w:rsid w:val="00E03BE6"/>
    <w:rsid w:val="00E059F5"/>
    <w:rsid w:val="00E33E84"/>
    <w:rsid w:val="00E33F56"/>
    <w:rsid w:val="00E607F9"/>
    <w:rsid w:val="00E7221F"/>
    <w:rsid w:val="00E845DA"/>
    <w:rsid w:val="00E913F5"/>
    <w:rsid w:val="00EA1C7A"/>
    <w:rsid w:val="00EA1E5A"/>
    <w:rsid w:val="00EA2900"/>
    <w:rsid w:val="00EB0AF6"/>
    <w:rsid w:val="00EB4F85"/>
    <w:rsid w:val="00EE6CB6"/>
    <w:rsid w:val="00EF4971"/>
    <w:rsid w:val="00F0028A"/>
    <w:rsid w:val="00F036E7"/>
    <w:rsid w:val="00F131A3"/>
    <w:rsid w:val="00F13908"/>
    <w:rsid w:val="00F14F34"/>
    <w:rsid w:val="00F17150"/>
    <w:rsid w:val="00F21CFF"/>
    <w:rsid w:val="00F46108"/>
    <w:rsid w:val="00F82CEB"/>
    <w:rsid w:val="00F958E5"/>
    <w:rsid w:val="00FA67CC"/>
    <w:rsid w:val="00FB1C5D"/>
    <w:rsid w:val="00FD4F54"/>
    <w:rsid w:val="00FE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2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4971"/>
    <w:rPr>
      <w:color w:val="0000FF"/>
      <w:u w:val="single"/>
    </w:rPr>
  </w:style>
  <w:style w:type="table" w:styleId="a4">
    <w:name w:val="Table Grid"/>
    <w:basedOn w:val="a1"/>
    <w:rsid w:val="001E47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248B7"/>
    <w:rPr>
      <w:rFonts w:ascii="Tahoma" w:hAnsi="Tahoma" w:cs="Tahoma"/>
      <w:sz w:val="16"/>
      <w:szCs w:val="16"/>
    </w:rPr>
  </w:style>
  <w:style w:type="paragraph" w:customStyle="1" w:styleId="a6">
    <w:name w:val="Знак Знак Знак Знак"/>
    <w:basedOn w:val="a"/>
    <w:autoRedefine/>
    <w:rsid w:val="004C0956"/>
    <w:pPr>
      <w:autoSpaceDE w:val="0"/>
      <w:autoSpaceDN w:val="0"/>
      <w:adjustRightInd w:val="0"/>
    </w:pPr>
    <w:rPr>
      <w:rFonts w:ascii="Arial" w:hAnsi="Arial" w:cs="Arial"/>
      <w:lang w:val="en-ZA" w:eastAsia="en-ZA"/>
    </w:rPr>
  </w:style>
  <w:style w:type="paragraph" w:customStyle="1" w:styleId="titlep">
    <w:name w:val="titlep"/>
    <w:basedOn w:val="a"/>
    <w:rsid w:val="004748D3"/>
    <w:pPr>
      <w:spacing w:before="240" w:after="240"/>
      <w:jc w:val="center"/>
    </w:pPr>
    <w:rPr>
      <w:rFonts w:eastAsia="Calibri"/>
      <w:b/>
      <w:bCs/>
      <w:sz w:val="24"/>
      <w:szCs w:val="24"/>
    </w:rPr>
  </w:style>
  <w:style w:type="paragraph" w:customStyle="1" w:styleId="point">
    <w:name w:val="point"/>
    <w:basedOn w:val="a"/>
    <w:rsid w:val="004748D3"/>
    <w:pPr>
      <w:ind w:firstLine="567"/>
      <w:jc w:val="both"/>
    </w:pPr>
    <w:rPr>
      <w:rFonts w:eastAsia="Calibri"/>
      <w:sz w:val="24"/>
      <w:szCs w:val="24"/>
    </w:rPr>
  </w:style>
  <w:style w:type="paragraph" w:customStyle="1" w:styleId="underpoint">
    <w:name w:val="underpoint"/>
    <w:basedOn w:val="a"/>
    <w:rsid w:val="004748D3"/>
    <w:pPr>
      <w:ind w:firstLine="567"/>
      <w:jc w:val="both"/>
    </w:pPr>
    <w:rPr>
      <w:rFonts w:eastAsia="Calibri"/>
      <w:sz w:val="24"/>
      <w:szCs w:val="24"/>
    </w:rPr>
  </w:style>
  <w:style w:type="paragraph" w:customStyle="1" w:styleId="snoski">
    <w:name w:val="snoski"/>
    <w:basedOn w:val="a"/>
    <w:rsid w:val="004748D3"/>
    <w:pPr>
      <w:ind w:firstLine="567"/>
      <w:jc w:val="both"/>
    </w:pPr>
    <w:rPr>
      <w:rFonts w:eastAsia="Calibri"/>
    </w:rPr>
  </w:style>
  <w:style w:type="paragraph" w:customStyle="1" w:styleId="snoskiline">
    <w:name w:val="snoskiline"/>
    <w:basedOn w:val="a"/>
    <w:rsid w:val="004748D3"/>
    <w:pPr>
      <w:jc w:val="both"/>
    </w:pPr>
    <w:rPr>
      <w:rFonts w:eastAsia="Calibri"/>
    </w:rPr>
  </w:style>
  <w:style w:type="paragraph" w:customStyle="1" w:styleId="table10">
    <w:name w:val="table10"/>
    <w:basedOn w:val="a"/>
    <w:rsid w:val="004748D3"/>
    <w:rPr>
      <w:rFonts w:eastAsia="Calibri"/>
    </w:rPr>
  </w:style>
  <w:style w:type="paragraph" w:customStyle="1" w:styleId="newncpi">
    <w:name w:val="newncpi"/>
    <w:basedOn w:val="a"/>
    <w:rsid w:val="004748D3"/>
    <w:pPr>
      <w:ind w:firstLine="567"/>
      <w:jc w:val="both"/>
    </w:pPr>
    <w:rPr>
      <w:rFonts w:eastAsia="Calibri"/>
      <w:sz w:val="24"/>
      <w:szCs w:val="24"/>
    </w:rPr>
  </w:style>
  <w:style w:type="paragraph" w:customStyle="1" w:styleId="newncpi0">
    <w:name w:val="newncpi0"/>
    <w:basedOn w:val="a"/>
    <w:rsid w:val="004748D3"/>
    <w:pPr>
      <w:jc w:val="both"/>
    </w:pPr>
    <w:rPr>
      <w:rFonts w:eastAsia="Calibri"/>
      <w:sz w:val="24"/>
      <w:szCs w:val="24"/>
    </w:rPr>
  </w:style>
  <w:style w:type="paragraph" w:customStyle="1" w:styleId="undline">
    <w:name w:val="undline"/>
    <w:basedOn w:val="a"/>
    <w:rsid w:val="004748D3"/>
    <w:pPr>
      <w:jc w:val="both"/>
    </w:pPr>
    <w:rPr>
      <w:rFonts w:eastAsia="Calibri"/>
    </w:rPr>
  </w:style>
  <w:style w:type="character" w:customStyle="1" w:styleId="datepr">
    <w:name w:val="datepr"/>
    <w:rsid w:val="004748D3"/>
    <w:rPr>
      <w:rFonts w:ascii="Times New Roman" w:hAnsi="Times New Roman" w:cs="Times New Roman"/>
    </w:rPr>
  </w:style>
  <w:style w:type="character" w:customStyle="1" w:styleId="number">
    <w:name w:val="number"/>
    <w:rsid w:val="004748D3"/>
    <w:rPr>
      <w:rFonts w:ascii="Times New Roman" w:hAnsi="Times New Roman" w:cs="Times New Roman"/>
    </w:rPr>
  </w:style>
  <w:style w:type="paragraph" w:customStyle="1" w:styleId="1">
    <w:name w:val="Обычный1"/>
    <w:rsid w:val="006B6063"/>
    <w:rPr>
      <w:snapToGrid w:val="0"/>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2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4971"/>
    <w:rPr>
      <w:color w:val="0000FF"/>
      <w:u w:val="single"/>
    </w:rPr>
  </w:style>
  <w:style w:type="table" w:styleId="a4">
    <w:name w:val="Table Grid"/>
    <w:basedOn w:val="a1"/>
    <w:rsid w:val="001E47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248B7"/>
    <w:rPr>
      <w:rFonts w:ascii="Tahoma" w:hAnsi="Tahoma" w:cs="Tahoma"/>
      <w:sz w:val="16"/>
      <w:szCs w:val="16"/>
    </w:rPr>
  </w:style>
  <w:style w:type="paragraph" w:customStyle="1" w:styleId="a6">
    <w:name w:val="Знак Знак Знак Знак"/>
    <w:basedOn w:val="a"/>
    <w:autoRedefine/>
    <w:rsid w:val="004C0956"/>
    <w:pPr>
      <w:autoSpaceDE w:val="0"/>
      <w:autoSpaceDN w:val="0"/>
      <w:adjustRightInd w:val="0"/>
    </w:pPr>
    <w:rPr>
      <w:rFonts w:ascii="Arial" w:hAnsi="Arial" w:cs="Arial"/>
      <w:lang w:val="en-ZA" w:eastAsia="en-ZA"/>
    </w:rPr>
  </w:style>
  <w:style w:type="paragraph" w:customStyle="1" w:styleId="titlep">
    <w:name w:val="titlep"/>
    <w:basedOn w:val="a"/>
    <w:rsid w:val="004748D3"/>
    <w:pPr>
      <w:spacing w:before="240" w:after="240"/>
      <w:jc w:val="center"/>
    </w:pPr>
    <w:rPr>
      <w:rFonts w:eastAsia="Calibri"/>
      <w:b/>
      <w:bCs/>
      <w:sz w:val="24"/>
      <w:szCs w:val="24"/>
    </w:rPr>
  </w:style>
  <w:style w:type="paragraph" w:customStyle="1" w:styleId="point">
    <w:name w:val="point"/>
    <w:basedOn w:val="a"/>
    <w:rsid w:val="004748D3"/>
    <w:pPr>
      <w:ind w:firstLine="567"/>
      <w:jc w:val="both"/>
    </w:pPr>
    <w:rPr>
      <w:rFonts w:eastAsia="Calibri"/>
      <w:sz w:val="24"/>
      <w:szCs w:val="24"/>
    </w:rPr>
  </w:style>
  <w:style w:type="paragraph" w:customStyle="1" w:styleId="underpoint">
    <w:name w:val="underpoint"/>
    <w:basedOn w:val="a"/>
    <w:rsid w:val="004748D3"/>
    <w:pPr>
      <w:ind w:firstLine="567"/>
      <w:jc w:val="both"/>
    </w:pPr>
    <w:rPr>
      <w:rFonts w:eastAsia="Calibri"/>
      <w:sz w:val="24"/>
      <w:szCs w:val="24"/>
    </w:rPr>
  </w:style>
  <w:style w:type="paragraph" w:customStyle="1" w:styleId="snoski">
    <w:name w:val="snoski"/>
    <w:basedOn w:val="a"/>
    <w:rsid w:val="004748D3"/>
    <w:pPr>
      <w:ind w:firstLine="567"/>
      <w:jc w:val="both"/>
    </w:pPr>
    <w:rPr>
      <w:rFonts w:eastAsia="Calibri"/>
    </w:rPr>
  </w:style>
  <w:style w:type="paragraph" w:customStyle="1" w:styleId="snoskiline">
    <w:name w:val="snoskiline"/>
    <w:basedOn w:val="a"/>
    <w:rsid w:val="004748D3"/>
    <w:pPr>
      <w:jc w:val="both"/>
    </w:pPr>
    <w:rPr>
      <w:rFonts w:eastAsia="Calibri"/>
    </w:rPr>
  </w:style>
  <w:style w:type="paragraph" w:customStyle="1" w:styleId="table10">
    <w:name w:val="table10"/>
    <w:basedOn w:val="a"/>
    <w:rsid w:val="004748D3"/>
    <w:rPr>
      <w:rFonts w:eastAsia="Calibri"/>
    </w:rPr>
  </w:style>
  <w:style w:type="paragraph" w:customStyle="1" w:styleId="newncpi">
    <w:name w:val="newncpi"/>
    <w:basedOn w:val="a"/>
    <w:rsid w:val="004748D3"/>
    <w:pPr>
      <w:ind w:firstLine="567"/>
      <w:jc w:val="both"/>
    </w:pPr>
    <w:rPr>
      <w:rFonts w:eastAsia="Calibri"/>
      <w:sz w:val="24"/>
      <w:szCs w:val="24"/>
    </w:rPr>
  </w:style>
  <w:style w:type="paragraph" w:customStyle="1" w:styleId="newncpi0">
    <w:name w:val="newncpi0"/>
    <w:basedOn w:val="a"/>
    <w:rsid w:val="004748D3"/>
    <w:pPr>
      <w:jc w:val="both"/>
    </w:pPr>
    <w:rPr>
      <w:rFonts w:eastAsia="Calibri"/>
      <w:sz w:val="24"/>
      <w:szCs w:val="24"/>
    </w:rPr>
  </w:style>
  <w:style w:type="paragraph" w:customStyle="1" w:styleId="undline">
    <w:name w:val="undline"/>
    <w:basedOn w:val="a"/>
    <w:rsid w:val="004748D3"/>
    <w:pPr>
      <w:jc w:val="both"/>
    </w:pPr>
    <w:rPr>
      <w:rFonts w:eastAsia="Calibri"/>
    </w:rPr>
  </w:style>
  <w:style w:type="character" w:customStyle="1" w:styleId="datepr">
    <w:name w:val="datepr"/>
    <w:rsid w:val="004748D3"/>
    <w:rPr>
      <w:rFonts w:ascii="Times New Roman" w:hAnsi="Times New Roman" w:cs="Times New Roman"/>
    </w:rPr>
  </w:style>
  <w:style w:type="character" w:customStyle="1" w:styleId="number">
    <w:name w:val="number"/>
    <w:rsid w:val="004748D3"/>
    <w:rPr>
      <w:rFonts w:ascii="Times New Roman" w:hAnsi="Times New Roman" w:cs="Times New Roman"/>
    </w:rPr>
  </w:style>
  <w:style w:type="paragraph" w:customStyle="1" w:styleId="1">
    <w:name w:val="Обычный1"/>
    <w:rsid w:val="006B6063"/>
    <w:rPr>
      <w:snapToGrid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8816">
      <w:bodyDiv w:val="1"/>
      <w:marLeft w:val="0"/>
      <w:marRight w:val="0"/>
      <w:marTop w:val="0"/>
      <w:marBottom w:val="0"/>
      <w:divBdr>
        <w:top w:val="none" w:sz="0" w:space="0" w:color="auto"/>
        <w:left w:val="none" w:sz="0" w:space="0" w:color="auto"/>
        <w:bottom w:val="none" w:sz="0" w:space="0" w:color="auto"/>
        <w:right w:val="none" w:sz="0" w:space="0" w:color="auto"/>
      </w:divBdr>
    </w:div>
    <w:div w:id="667901137">
      <w:bodyDiv w:val="1"/>
      <w:marLeft w:val="0"/>
      <w:marRight w:val="0"/>
      <w:marTop w:val="0"/>
      <w:marBottom w:val="0"/>
      <w:divBdr>
        <w:top w:val="none" w:sz="0" w:space="0" w:color="auto"/>
        <w:left w:val="none" w:sz="0" w:space="0" w:color="auto"/>
        <w:bottom w:val="none" w:sz="0" w:space="0" w:color="auto"/>
        <w:right w:val="none" w:sz="0" w:space="0" w:color="auto"/>
      </w:divBdr>
    </w:div>
    <w:div w:id="786512679">
      <w:bodyDiv w:val="1"/>
      <w:marLeft w:val="0"/>
      <w:marRight w:val="0"/>
      <w:marTop w:val="0"/>
      <w:marBottom w:val="0"/>
      <w:divBdr>
        <w:top w:val="none" w:sz="0" w:space="0" w:color="auto"/>
        <w:left w:val="none" w:sz="0" w:space="0" w:color="auto"/>
        <w:bottom w:val="none" w:sz="0" w:space="0" w:color="auto"/>
        <w:right w:val="none" w:sz="0" w:space="0" w:color="auto"/>
      </w:divBdr>
    </w:div>
    <w:div w:id="809831356">
      <w:bodyDiv w:val="1"/>
      <w:marLeft w:val="0"/>
      <w:marRight w:val="0"/>
      <w:marTop w:val="0"/>
      <w:marBottom w:val="0"/>
      <w:divBdr>
        <w:top w:val="none" w:sz="0" w:space="0" w:color="auto"/>
        <w:left w:val="none" w:sz="0" w:space="0" w:color="auto"/>
        <w:bottom w:val="none" w:sz="0" w:space="0" w:color="auto"/>
        <w:right w:val="none" w:sz="0" w:space="0" w:color="auto"/>
      </w:divBdr>
    </w:div>
    <w:div w:id="1276255953">
      <w:bodyDiv w:val="1"/>
      <w:marLeft w:val="0"/>
      <w:marRight w:val="0"/>
      <w:marTop w:val="0"/>
      <w:marBottom w:val="0"/>
      <w:divBdr>
        <w:top w:val="none" w:sz="0" w:space="0" w:color="auto"/>
        <w:left w:val="none" w:sz="0" w:space="0" w:color="auto"/>
        <w:bottom w:val="none" w:sz="0" w:space="0" w:color="auto"/>
        <w:right w:val="none" w:sz="0" w:space="0" w:color="auto"/>
      </w:divBdr>
    </w:div>
    <w:div w:id="1307248673">
      <w:bodyDiv w:val="1"/>
      <w:marLeft w:val="0"/>
      <w:marRight w:val="0"/>
      <w:marTop w:val="0"/>
      <w:marBottom w:val="0"/>
      <w:divBdr>
        <w:top w:val="none" w:sz="0" w:space="0" w:color="auto"/>
        <w:left w:val="none" w:sz="0" w:space="0" w:color="auto"/>
        <w:bottom w:val="none" w:sz="0" w:space="0" w:color="auto"/>
        <w:right w:val="none" w:sz="0" w:space="0" w:color="auto"/>
      </w:divBdr>
    </w:div>
    <w:div w:id="1371148453">
      <w:bodyDiv w:val="1"/>
      <w:marLeft w:val="0"/>
      <w:marRight w:val="0"/>
      <w:marTop w:val="0"/>
      <w:marBottom w:val="0"/>
      <w:divBdr>
        <w:top w:val="none" w:sz="0" w:space="0" w:color="auto"/>
        <w:left w:val="none" w:sz="0" w:space="0" w:color="auto"/>
        <w:bottom w:val="none" w:sz="0" w:space="0" w:color="auto"/>
        <w:right w:val="none" w:sz="0" w:space="0" w:color="auto"/>
      </w:divBdr>
    </w:div>
    <w:div w:id="1411391758">
      <w:bodyDiv w:val="1"/>
      <w:marLeft w:val="0"/>
      <w:marRight w:val="0"/>
      <w:marTop w:val="0"/>
      <w:marBottom w:val="0"/>
      <w:divBdr>
        <w:top w:val="none" w:sz="0" w:space="0" w:color="auto"/>
        <w:left w:val="none" w:sz="0" w:space="0" w:color="auto"/>
        <w:bottom w:val="none" w:sz="0" w:space="0" w:color="auto"/>
        <w:right w:val="none" w:sz="0" w:space="0" w:color="auto"/>
      </w:divBdr>
    </w:div>
    <w:div w:id="1513566852">
      <w:bodyDiv w:val="1"/>
      <w:marLeft w:val="0"/>
      <w:marRight w:val="0"/>
      <w:marTop w:val="0"/>
      <w:marBottom w:val="0"/>
      <w:divBdr>
        <w:top w:val="none" w:sz="0" w:space="0" w:color="auto"/>
        <w:left w:val="none" w:sz="0" w:space="0" w:color="auto"/>
        <w:bottom w:val="none" w:sz="0" w:space="0" w:color="auto"/>
        <w:right w:val="none" w:sz="0" w:space="0" w:color="auto"/>
      </w:divBdr>
    </w:div>
    <w:div w:id="1674070018">
      <w:bodyDiv w:val="1"/>
      <w:marLeft w:val="0"/>
      <w:marRight w:val="0"/>
      <w:marTop w:val="0"/>
      <w:marBottom w:val="0"/>
      <w:divBdr>
        <w:top w:val="none" w:sz="0" w:space="0" w:color="auto"/>
        <w:left w:val="none" w:sz="0" w:space="0" w:color="auto"/>
        <w:bottom w:val="none" w:sz="0" w:space="0" w:color="auto"/>
        <w:right w:val="none" w:sz="0" w:space="0" w:color="auto"/>
      </w:divBdr>
    </w:div>
    <w:div w:id="1712535402">
      <w:bodyDiv w:val="1"/>
      <w:marLeft w:val="0"/>
      <w:marRight w:val="0"/>
      <w:marTop w:val="0"/>
      <w:marBottom w:val="0"/>
      <w:divBdr>
        <w:top w:val="none" w:sz="0" w:space="0" w:color="auto"/>
        <w:left w:val="none" w:sz="0" w:space="0" w:color="auto"/>
        <w:bottom w:val="none" w:sz="0" w:space="0" w:color="auto"/>
        <w:right w:val="none" w:sz="0" w:space="0" w:color="auto"/>
      </w:divBdr>
    </w:div>
    <w:div w:id="1742287427">
      <w:bodyDiv w:val="1"/>
      <w:marLeft w:val="0"/>
      <w:marRight w:val="0"/>
      <w:marTop w:val="0"/>
      <w:marBottom w:val="0"/>
      <w:divBdr>
        <w:top w:val="none" w:sz="0" w:space="0" w:color="auto"/>
        <w:left w:val="none" w:sz="0" w:space="0" w:color="auto"/>
        <w:bottom w:val="none" w:sz="0" w:space="0" w:color="auto"/>
        <w:right w:val="none" w:sz="0" w:space="0" w:color="auto"/>
      </w:divBdr>
    </w:div>
    <w:div w:id="1749688603">
      <w:bodyDiv w:val="1"/>
      <w:marLeft w:val="0"/>
      <w:marRight w:val="0"/>
      <w:marTop w:val="0"/>
      <w:marBottom w:val="0"/>
      <w:divBdr>
        <w:top w:val="none" w:sz="0" w:space="0" w:color="auto"/>
        <w:left w:val="none" w:sz="0" w:space="0" w:color="auto"/>
        <w:bottom w:val="none" w:sz="0" w:space="0" w:color="auto"/>
        <w:right w:val="none" w:sz="0" w:space="0" w:color="auto"/>
      </w:divBdr>
    </w:div>
    <w:div w:id="20000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Информационный меморандум</vt:lpstr>
    </vt:vector>
  </TitlesOfParts>
  <Company>Workgroup</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меморандум</dc:title>
  <dc:subject/>
  <dc:creator>User</dc:creator>
  <cp:keywords/>
  <cp:lastModifiedBy>Шкиркова Александра Александровна</cp:lastModifiedBy>
  <cp:revision>3</cp:revision>
  <cp:lastPrinted>2023-03-30T08:46:00Z</cp:lastPrinted>
  <dcterms:created xsi:type="dcterms:W3CDTF">2023-06-06T12:31:00Z</dcterms:created>
  <dcterms:modified xsi:type="dcterms:W3CDTF">2023-06-27T06:09:00Z</dcterms:modified>
</cp:coreProperties>
</file>